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DC16A91" w14:textId="6AF733FB" w:rsidR="001D16A9" w:rsidRDefault="009F2390" w:rsidP="009F2390">
      <w:pPr>
        <w:jc w:val="center"/>
      </w:pPr>
      <w:r>
        <w:rPr>
          <w:noProof/>
        </w:rPr>
        <w:drawing>
          <wp:inline distT="0" distB="0" distL="0" distR="0" wp14:anchorId="441032E9" wp14:editId="0190F474">
            <wp:extent cx="2207491" cy="846204"/>
            <wp:effectExtent l="0" t="0" r="0" b="0"/>
            <wp:docPr id="1746657534" name="Picture 1" descr="A picture containing font, graphics, graphic design,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6657534" name="Picture 1" descr="A picture containing font, graphics, graphic design, logo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4260" cy="910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D38EB7" w14:textId="4ED377E2" w:rsidR="009F2390" w:rsidRDefault="009F2390" w:rsidP="009F2390">
      <w:pPr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t xml:space="preserve">     Programming Schedule </w:t>
      </w:r>
      <w:r w:rsidRPr="009F2390">
        <w:rPr>
          <w:rFonts w:ascii="Century Gothic" w:hAnsi="Century Gothic"/>
        </w:rPr>
        <w:t>202</w:t>
      </w:r>
      <w:r w:rsidR="00431CCD">
        <w:rPr>
          <w:rFonts w:ascii="Century Gothic" w:hAnsi="Century Gothic"/>
        </w:rPr>
        <w:t>6-27</w:t>
      </w:r>
      <w:r w:rsidRPr="009F2390">
        <w:rPr>
          <w:rFonts w:ascii="Century Gothic" w:hAnsi="Century Gothic"/>
        </w:rPr>
        <w:t xml:space="preserve"> </w:t>
      </w:r>
    </w:p>
    <w:p w14:paraId="0CABFB7C" w14:textId="282EC6EA" w:rsidR="00F0346A" w:rsidRPr="009F2390" w:rsidRDefault="00F0346A" w:rsidP="009F2390">
      <w:pPr>
        <w:jc w:val="center"/>
        <w:rPr>
          <w:rFonts w:ascii="Century Gothic" w:hAnsi="Century Gothic"/>
        </w:rPr>
      </w:pP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91D195" wp14:editId="1504B1C7">
                <wp:simplePos x="0" y="0"/>
                <wp:positionH relativeFrom="column">
                  <wp:posOffset>-23091</wp:posOffset>
                </wp:positionH>
                <wp:positionV relativeFrom="paragraph">
                  <wp:posOffset>98945</wp:posOffset>
                </wp:positionV>
                <wp:extent cx="6964218" cy="0"/>
                <wp:effectExtent l="0" t="0" r="8255" b="12700"/>
                <wp:wrapNone/>
                <wp:docPr id="1210451111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6421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ei="http://schemas.microsoft.com/office/word/2026/wordml/cei">
            <w:pict>
              <v:line w14:anchorId="45504930" id="Straight Connector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8pt,7.8pt" to="546.55pt,7.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4+gCRmwEAAJQDAAAOAAAAZHJzL2Uyb0RvYy54bWysU8tu2zAQvAfIPxC8x5KMwmgEyzkkaC9B&#13;&#10;GjTJBzDU0iLAF5aMJf99l7QtB0mBokUvFB87szuzq/XNZA3bAUbtXcebRc0ZOOl77bYdf3n+dvWV&#13;&#10;s5iE64XxDjq+h8hvNpcX6zG0sPSDNz0gIxIX2zF0fEgptFUV5QBWxIUP4OhRebQi0RG3VY9iJHZr&#13;&#10;qmVdr6rRYx/QS4iRbu8Oj3xT+JUCmX4oFSEx03GqLZUVy/qa12qzFu0WRRi0PJYh/qEKK7SjpDPV&#13;&#10;nUiCvaH+RGW1RB+9SgvpbeWV0hKKBlLT1B/UPA0iQNFC5sQw2xT/H6182N26RyQbxhDbGB4xq5gU&#13;&#10;2vyl+thUzNrPZsGUmKTL1fXqy7Kh9srTW3UGBozpO3jL8qbjRrusQ7Ridx8TJaPQUwgdzqnLLu0N&#13;&#10;5GDjfoJiuqdkTUGXqYBbg2wnqJ9CSnCpyT0kvhKdYUobMwPrPwOP8RkKZWL+BjwjSmbv0gy22nn8&#13;&#10;XfY0nUpWh/iTAwfd2YJX3+9LU4o11Pqi8Dimebbenwv8/DNtfgEAAP//AwBQSwMEFAAGAAgAAAAh&#13;&#10;AGzxuJjiAAAADgEAAA8AAABkcnMvZG93bnJldi54bWxMT8FOwkAQvZv4D5sx8QZbIBIt3RKCMSIJ&#13;&#10;IaIJHpfu2Fa7s83uQsvfO8SDXmYy7828eS+b97YRJ/ShdqRgNExAIBXO1FQqeH97GtyDCFGT0Y0j&#13;&#10;VHDGAPP8+irTqXEdveJpF0vBIhRSraCKsU2lDEWFVoeha5GY+3Te6sijL6XxumNx28hxkkyl1TXx&#13;&#10;h0q3uKyw+N4drYKNX62Wi/X5i7YfttuP1/vtS/+s1O1N/zjjspiBiNjHvwu4ZGD/kLOxgzuSCaJR&#13;&#10;MJhMeZPxO+4XPnmYjEAcfhGZZ/J/jPwHAAD//wMAUEsBAi0AFAAGAAgAAAAhALaDOJL+AAAA4QEA&#13;&#10;ABMAAAAAAAAAAAAAAAAAAAAAAFtDb250ZW50X1R5cGVzXS54bWxQSwECLQAUAAYACAAAACEAOP0h&#13;&#10;/9YAAACUAQAACwAAAAAAAAAAAAAAAAAvAQAAX3JlbHMvLnJlbHNQSwECLQAUAAYACAAAACEAuPoA&#13;&#10;kZsBAACUAwAADgAAAAAAAAAAAAAAAAAuAgAAZHJzL2Uyb0RvYy54bWxQSwECLQAUAAYACAAAACEA&#13;&#10;bPG4mOIAAAAOAQAADwAAAAAAAAAAAAAAAAD1AwAAZHJzL2Rvd25yZXYueG1sUEsFBgAAAAAEAAQA&#13;&#10;8wAAAAQFAAAAAA==&#13;&#10;" strokecolor="#4472c4 [3204]" strokeweight=".5pt">
                <v:stroke joinstyle="miter"/>
              </v:line>
            </w:pict>
          </mc:Fallback>
        </mc:AlternateContent>
      </w:r>
    </w:p>
    <w:p w14:paraId="41F07E41" w14:textId="77777777" w:rsidR="001A1B54" w:rsidRDefault="001A1B54"/>
    <w:p w14:paraId="22D7EE54" w14:textId="11568107" w:rsidR="001A1B54" w:rsidRDefault="001A1B54">
      <w:pPr>
        <w:rPr>
          <w:rFonts w:ascii="Century Gothic" w:hAnsi="Century Gothic"/>
          <w:b/>
          <w:bCs/>
          <w:color w:val="FFFFFF" w:themeColor="background1"/>
        </w:rPr>
      </w:pPr>
      <w:r w:rsidRPr="00F0346A">
        <w:rPr>
          <w:rFonts w:ascii="Century Gothic" w:hAnsi="Century Gothic"/>
          <w:b/>
          <w:bCs/>
          <w:color w:val="FFFFFF" w:themeColor="background1"/>
          <w:highlight w:val="black"/>
        </w:rPr>
        <w:t>September</w:t>
      </w:r>
    </w:p>
    <w:p w14:paraId="5E06D428" w14:textId="77777777" w:rsidR="005B695D" w:rsidRPr="00F0346A" w:rsidRDefault="005B695D">
      <w:pPr>
        <w:rPr>
          <w:rFonts w:ascii="Century Gothic" w:hAnsi="Century Gothic"/>
          <w:b/>
          <w:bCs/>
          <w:color w:val="FFFFFF" w:themeColor="background1"/>
        </w:rPr>
      </w:pPr>
    </w:p>
    <w:p w14:paraId="28B131DB" w14:textId="7FE7CF0A" w:rsidR="0096312F" w:rsidRPr="001A32CF" w:rsidRDefault="008F2239" w:rsidP="0096312F">
      <w:pPr>
        <w:rPr>
          <w:rStyle w:val="Strong"/>
          <w:color w:val="4472C4" w:themeColor="accent1"/>
        </w:rPr>
      </w:pPr>
      <w:r w:rsidRPr="001A32CF">
        <w:rPr>
          <w:rFonts w:ascii="Century Gothic" w:hAnsi="Century Gothic"/>
          <w:b/>
          <w:bCs/>
          <w:color w:val="0070C0"/>
          <w:sz w:val="22"/>
          <w:szCs w:val="22"/>
        </w:rPr>
        <w:t>*</w:t>
      </w:r>
      <w:r w:rsidR="00F606A8" w:rsidRPr="001A32CF">
        <w:rPr>
          <w:rStyle w:val="Strong"/>
          <w:color w:val="4472C4" w:themeColor="accent1"/>
        </w:rPr>
        <w:t xml:space="preserve"> </w:t>
      </w:r>
      <w:r w:rsidR="001A32CF" w:rsidRPr="001A32CF">
        <w:rPr>
          <w:rStyle w:val="Strong"/>
          <w:color w:val="4472C4" w:themeColor="accent1"/>
        </w:rPr>
        <w:t>Compliance Tool Kit 2026-27: FERPA, Title I</w:t>
      </w:r>
      <w:r w:rsidR="001A32CF">
        <w:rPr>
          <w:rStyle w:val="Strong"/>
          <w:color w:val="4472C4" w:themeColor="accent1"/>
        </w:rPr>
        <w:t>X, Cybersecurity, AI Awareness Training</w:t>
      </w:r>
    </w:p>
    <w:p w14:paraId="2338F599" w14:textId="5059B1E9" w:rsidR="003E6D42" w:rsidRPr="00626EE2" w:rsidRDefault="003E6D42" w:rsidP="0096312F">
      <w:pPr>
        <w:rPr>
          <w:rStyle w:val="Strong"/>
          <w:color w:val="4472C4" w:themeColor="accent1"/>
        </w:rPr>
      </w:pPr>
      <w:r w:rsidRPr="00626EE2">
        <w:rPr>
          <w:rStyle w:val="Strong"/>
          <w:color w:val="4472C4" w:themeColor="accent1"/>
        </w:rPr>
        <w:t xml:space="preserve">* </w:t>
      </w:r>
      <w:r w:rsidR="001A32CF" w:rsidRPr="00626EE2">
        <w:rPr>
          <w:rStyle w:val="Strong"/>
          <w:color w:val="4472C4" w:themeColor="accent1"/>
        </w:rPr>
        <w:t>AI</w:t>
      </w:r>
      <w:r w:rsidR="00626EE2">
        <w:rPr>
          <w:rStyle w:val="Strong"/>
          <w:color w:val="4472C4" w:themeColor="accent1"/>
        </w:rPr>
        <w:t xml:space="preserve"> Ready: STARLINK’s Training Collection Provided by DIR</w:t>
      </w:r>
      <w:r w:rsidR="001A32CF" w:rsidRPr="00626EE2">
        <w:rPr>
          <w:rStyle w:val="Strong"/>
          <w:color w:val="4472C4" w:themeColor="accent1"/>
        </w:rPr>
        <w:t xml:space="preserve"> </w:t>
      </w:r>
    </w:p>
    <w:p w14:paraId="3E9B310F" w14:textId="77777777" w:rsidR="00E739EC" w:rsidRPr="00626EE2" w:rsidRDefault="00E739EC" w:rsidP="00FF1277">
      <w:pPr>
        <w:spacing w:line="276" w:lineRule="auto"/>
        <w:rPr>
          <w:rFonts w:ascii="Century Gothic" w:eastAsia="Times New Roman" w:hAnsi="Century Gothic" w:cs="Times New Roman"/>
          <w:i/>
          <w:iCs/>
          <w:color w:val="C00000"/>
          <w:kern w:val="0"/>
          <w:sz w:val="22"/>
          <w:szCs w:val="22"/>
          <w:shd w:val="clear" w:color="auto" w:fill="FFFFFF"/>
          <w14:ligatures w14:val="none"/>
        </w:rPr>
      </w:pPr>
      <w:r w:rsidRPr="00E739EC">
        <w:rPr>
          <w:rFonts w:ascii="Century Gothic" w:eastAsia="Times New Roman" w:hAnsi="Century Gothic" w:cs="Times New Roman"/>
          <w:i/>
          <w:iCs/>
          <w:color w:val="C00000"/>
          <w:kern w:val="0"/>
          <w:sz w:val="22"/>
          <w:szCs w:val="22"/>
          <w14:ligatures w14:val="none"/>
        </w:rPr>
        <w:fldChar w:fldCharType="begin"/>
      </w:r>
      <w:r w:rsidRPr="00626EE2">
        <w:rPr>
          <w:rFonts w:ascii="Century Gothic" w:eastAsia="Times New Roman" w:hAnsi="Century Gothic" w:cs="Times New Roman"/>
          <w:i/>
          <w:iCs/>
          <w:color w:val="C00000"/>
          <w:kern w:val="0"/>
          <w:sz w:val="22"/>
          <w:szCs w:val="22"/>
          <w14:ligatures w14:val="none"/>
        </w:rPr>
        <w:instrText>HYPERLINK "https://www.magnalearning.com/learn/video/how-can-i-alleviate-student-stress-and-anxiety-in-my-class" \t ""</w:instrText>
      </w:r>
      <w:r w:rsidRPr="00E739EC">
        <w:rPr>
          <w:rFonts w:ascii="Century Gothic" w:eastAsia="Times New Roman" w:hAnsi="Century Gothic" w:cs="Times New Roman"/>
          <w:i/>
          <w:iCs/>
          <w:color w:val="C00000"/>
          <w:kern w:val="0"/>
          <w:sz w:val="22"/>
          <w:szCs w:val="22"/>
          <w14:ligatures w14:val="none"/>
        </w:rPr>
      </w:r>
      <w:r w:rsidRPr="00E739EC">
        <w:rPr>
          <w:rFonts w:ascii="Century Gothic" w:eastAsia="Times New Roman" w:hAnsi="Century Gothic" w:cs="Times New Roman"/>
          <w:i/>
          <w:iCs/>
          <w:color w:val="C00000"/>
          <w:kern w:val="0"/>
          <w:sz w:val="22"/>
          <w:szCs w:val="22"/>
          <w14:ligatures w14:val="none"/>
        </w:rPr>
        <w:fldChar w:fldCharType="separate"/>
      </w:r>
    </w:p>
    <w:p w14:paraId="76A3FE50" w14:textId="1F823AF7" w:rsidR="00E739EC" w:rsidRPr="00423D13" w:rsidRDefault="00F573B1" w:rsidP="00423D13">
      <w:pPr>
        <w:pStyle w:val="Heading1"/>
        <w:shd w:val="clear" w:color="auto" w:fill="FFFFFF"/>
        <w:spacing w:before="0" w:line="276" w:lineRule="auto"/>
        <w:rPr>
          <w:rFonts w:ascii="Century Gothic" w:eastAsia="Times New Roman" w:hAnsi="Century Gothic" w:cs="Times New Roman"/>
          <w:b/>
          <w:bCs/>
          <w:i/>
          <w:iCs/>
          <w:color w:val="C00000"/>
          <w:kern w:val="36"/>
          <w:sz w:val="22"/>
          <w:szCs w:val="22"/>
          <w14:ligatures w14:val="none"/>
        </w:rPr>
      </w:pPr>
      <w:r>
        <w:rPr>
          <w:rFonts w:ascii="Century Gothic" w:eastAsia="Times New Roman" w:hAnsi="Century Gothic" w:cs="Times New Roman"/>
          <w:i/>
          <w:iCs/>
          <w:color w:val="C00000"/>
          <w:kern w:val="0"/>
          <w:sz w:val="22"/>
          <w:szCs w:val="22"/>
          <w:shd w:val="clear" w:color="auto" w:fill="FFFFFF"/>
          <w14:ligatures w14:val="none"/>
        </w:rPr>
        <w:t>AI Toolboxes for Educators: Work Smarter, Teach Better</w:t>
      </w:r>
    </w:p>
    <w:p w14:paraId="7516AF4E" w14:textId="16482CD5" w:rsidR="00FF1277" w:rsidRDefault="00E739EC" w:rsidP="00FF1277">
      <w:pPr>
        <w:spacing w:line="276" w:lineRule="auto"/>
        <w:rPr>
          <w:rFonts w:ascii="Century Gothic" w:eastAsia="Times New Roman" w:hAnsi="Century Gothic" w:cs="Times New Roman"/>
          <w:i/>
          <w:iCs/>
          <w:color w:val="C00000"/>
          <w:kern w:val="0"/>
          <w:sz w:val="22"/>
          <w:szCs w:val="22"/>
          <w14:ligatures w14:val="none"/>
        </w:rPr>
      </w:pPr>
      <w:r w:rsidRPr="00E739EC">
        <w:rPr>
          <w:rFonts w:ascii="Century Gothic" w:eastAsia="Times New Roman" w:hAnsi="Century Gothic" w:cs="Times New Roman"/>
          <w:i/>
          <w:iCs/>
          <w:color w:val="C00000"/>
          <w:kern w:val="0"/>
          <w:sz w:val="22"/>
          <w:szCs w:val="22"/>
          <w14:ligatures w14:val="none"/>
        </w:rPr>
        <w:fldChar w:fldCharType="end"/>
      </w:r>
      <w:r w:rsidR="00F573B1">
        <w:rPr>
          <w:rFonts w:ascii="Century Gothic" w:eastAsia="Times New Roman" w:hAnsi="Century Gothic" w:cs="Times New Roman"/>
          <w:i/>
          <w:iCs/>
          <w:color w:val="C00000"/>
          <w:kern w:val="0"/>
          <w:sz w:val="22"/>
          <w:szCs w:val="22"/>
          <w14:ligatures w14:val="none"/>
        </w:rPr>
        <w:t>How Can You Use Retrieval Practice to Make Learning More Effective?</w:t>
      </w:r>
    </w:p>
    <w:p w14:paraId="22EA3646" w14:textId="1920F491" w:rsidR="00FF1277" w:rsidRPr="00FF1277" w:rsidRDefault="00FF1277" w:rsidP="00FF1277">
      <w:pPr>
        <w:spacing w:line="276" w:lineRule="auto"/>
        <w:rPr>
          <w:rFonts w:ascii="Century Gothic" w:hAnsi="Century Gothic"/>
          <w:i/>
          <w:iCs/>
          <w:sz w:val="22"/>
          <w:szCs w:val="22"/>
        </w:rPr>
      </w:pPr>
      <w:r w:rsidRPr="00FF1277">
        <w:rPr>
          <w:rFonts w:ascii="Century Gothic" w:hAnsi="Century Gothic"/>
          <w:i/>
          <w:iCs/>
          <w:sz w:val="22"/>
          <w:szCs w:val="22"/>
        </w:rPr>
        <w:t xml:space="preserve">How </w:t>
      </w:r>
      <w:r w:rsidR="00D51990">
        <w:rPr>
          <w:rFonts w:ascii="Century Gothic" w:hAnsi="Century Gothic"/>
          <w:i/>
          <w:iCs/>
          <w:sz w:val="22"/>
          <w:szCs w:val="22"/>
        </w:rPr>
        <w:t xml:space="preserve">Can I </w:t>
      </w:r>
      <w:r w:rsidR="00AA7021">
        <w:rPr>
          <w:rFonts w:ascii="Century Gothic" w:hAnsi="Century Gothic"/>
          <w:i/>
          <w:iCs/>
          <w:sz w:val="22"/>
          <w:szCs w:val="22"/>
        </w:rPr>
        <w:t>Prevent Plagiarism in the Artificial Intelligence Era</w:t>
      </w:r>
      <w:r w:rsidRPr="00FF1277">
        <w:rPr>
          <w:rFonts w:ascii="Century Gothic" w:hAnsi="Century Gothic"/>
          <w:i/>
          <w:iCs/>
          <w:sz w:val="22"/>
          <w:szCs w:val="22"/>
        </w:rPr>
        <w:t>?</w:t>
      </w:r>
    </w:p>
    <w:p w14:paraId="09A4B7FC" w14:textId="60F0CF26" w:rsidR="00FF1277" w:rsidRPr="00FF1277" w:rsidRDefault="006251C6" w:rsidP="00FF1277">
      <w:pPr>
        <w:spacing w:line="276" w:lineRule="auto"/>
        <w:rPr>
          <w:rFonts w:ascii="Century Gothic" w:hAnsi="Century Gothic"/>
          <w:i/>
          <w:iCs/>
          <w:sz w:val="22"/>
          <w:szCs w:val="22"/>
        </w:rPr>
      </w:pPr>
      <w:r>
        <w:rPr>
          <w:rFonts w:ascii="Century Gothic" w:hAnsi="Century Gothic"/>
          <w:i/>
          <w:iCs/>
          <w:sz w:val="22"/>
          <w:szCs w:val="22"/>
        </w:rPr>
        <w:t xml:space="preserve">How </w:t>
      </w:r>
      <w:r w:rsidR="00E42B9B">
        <w:rPr>
          <w:rFonts w:ascii="Century Gothic" w:hAnsi="Century Gothic"/>
          <w:i/>
          <w:iCs/>
          <w:sz w:val="22"/>
          <w:szCs w:val="22"/>
        </w:rPr>
        <w:t>Can I Help Students Become Comfortable with the Uncomfortable</w:t>
      </w:r>
      <w:r w:rsidR="00FF1277" w:rsidRPr="00FF1277">
        <w:rPr>
          <w:rFonts w:ascii="Century Gothic" w:hAnsi="Century Gothic"/>
          <w:i/>
          <w:iCs/>
          <w:sz w:val="22"/>
          <w:szCs w:val="22"/>
        </w:rPr>
        <w:t>?</w:t>
      </w:r>
    </w:p>
    <w:p w14:paraId="532EADD4" w14:textId="4A4A7C63" w:rsidR="00FF1277" w:rsidRPr="00FF1277" w:rsidRDefault="00FF1277" w:rsidP="00FF1277">
      <w:pPr>
        <w:spacing w:line="276" w:lineRule="auto"/>
        <w:rPr>
          <w:rFonts w:ascii="Century Gothic" w:hAnsi="Century Gothic"/>
          <w:i/>
          <w:iCs/>
          <w:sz w:val="22"/>
          <w:szCs w:val="22"/>
        </w:rPr>
      </w:pPr>
      <w:r w:rsidRPr="00FF1277">
        <w:rPr>
          <w:rFonts w:ascii="Century Gothic" w:hAnsi="Century Gothic"/>
          <w:i/>
          <w:iCs/>
          <w:sz w:val="22"/>
          <w:szCs w:val="22"/>
        </w:rPr>
        <w:t xml:space="preserve">How </w:t>
      </w:r>
      <w:r w:rsidR="00480ECF">
        <w:rPr>
          <w:rFonts w:ascii="Century Gothic" w:hAnsi="Century Gothic"/>
          <w:i/>
          <w:iCs/>
          <w:sz w:val="22"/>
          <w:szCs w:val="22"/>
        </w:rPr>
        <w:t>to Supercharge Your Slide Deck</w:t>
      </w:r>
    </w:p>
    <w:p w14:paraId="73F23A82" w14:textId="531DA307" w:rsidR="00FF1277" w:rsidRPr="00FF1277" w:rsidRDefault="00480ECF" w:rsidP="00FF1277">
      <w:pPr>
        <w:spacing w:line="276" w:lineRule="auto"/>
        <w:rPr>
          <w:rFonts w:ascii="Century Gothic" w:hAnsi="Century Gothic"/>
          <w:i/>
          <w:iCs/>
          <w:sz w:val="22"/>
          <w:szCs w:val="22"/>
        </w:rPr>
      </w:pPr>
      <w:r>
        <w:rPr>
          <w:rFonts w:ascii="Century Gothic" w:hAnsi="Century Gothic"/>
          <w:i/>
          <w:iCs/>
          <w:sz w:val="22"/>
          <w:szCs w:val="22"/>
        </w:rPr>
        <w:t>Re-envisioning Office Hours to Increase Engagement</w:t>
      </w:r>
    </w:p>
    <w:p w14:paraId="4B60307B" w14:textId="3D033802" w:rsidR="00FF1277" w:rsidRPr="00FF1277" w:rsidRDefault="004A1DEC" w:rsidP="00FF1277">
      <w:pPr>
        <w:spacing w:line="276" w:lineRule="auto"/>
        <w:rPr>
          <w:rFonts w:ascii="Century Gothic" w:hAnsi="Century Gothic"/>
          <w:i/>
          <w:iCs/>
          <w:sz w:val="22"/>
          <w:szCs w:val="22"/>
        </w:rPr>
      </w:pPr>
      <w:r>
        <w:rPr>
          <w:rFonts w:ascii="Century Gothic" w:hAnsi="Century Gothic"/>
          <w:i/>
          <w:iCs/>
          <w:sz w:val="22"/>
          <w:szCs w:val="22"/>
        </w:rPr>
        <w:t>AI Powered Pedagogy: Instructional Design Strategies for Modern Educators</w:t>
      </w:r>
    </w:p>
    <w:p w14:paraId="1DC2FE81" w14:textId="4CA13BD2" w:rsidR="00FF1277" w:rsidRPr="00FF1277" w:rsidRDefault="00FF1277" w:rsidP="00FF1277">
      <w:pPr>
        <w:spacing w:line="276" w:lineRule="auto"/>
        <w:rPr>
          <w:rFonts w:ascii="Century Gothic" w:hAnsi="Century Gothic"/>
          <w:i/>
          <w:iCs/>
          <w:sz w:val="22"/>
          <w:szCs w:val="22"/>
        </w:rPr>
      </w:pPr>
      <w:r w:rsidRPr="00FF1277">
        <w:rPr>
          <w:rFonts w:ascii="Century Gothic" w:hAnsi="Century Gothic"/>
          <w:i/>
          <w:iCs/>
          <w:sz w:val="22"/>
          <w:szCs w:val="22"/>
        </w:rPr>
        <w:t xml:space="preserve">How Can I </w:t>
      </w:r>
      <w:r w:rsidR="001E1DE2">
        <w:rPr>
          <w:rFonts w:ascii="Century Gothic" w:hAnsi="Century Gothic"/>
          <w:i/>
          <w:iCs/>
          <w:sz w:val="22"/>
          <w:szCs w:val="22"/>
        </w:rPr>
        <w:t>Write Better Exam Questions to Measure Student Performance and Learning</w:t>
      </w:r>
      <w:r w:rsidRPr="00FF1277">
        <w:rPr>
          <w:rFonts w:ascii="Century Gothic" w:hAnsi="Century Gothic"/>
          <w:i/>
          <w:iCs/>
          <w:sz w:val="22"/>
          <w:szCs w:val="22"/>
        </w:rPr>
        <w:t>?</w:t>
      </w:r>
    </w:p>
    <w:p w14:paraId="618AC1E9" w14:textId="052F6419" w:rsidR="00FF1277" w:rsidRPr="00FF1277" w:rsidRDefault="00FF1277" w:rsidP="00FF1277">
      <w:pPr>
        <w:spacing w:line="276" w:lineRule="auto"/>
        <w:rPr>
          <w:rFonts w:ascii="Century Gothic" w:eastAsia="Times New Roman" w:hAnsi="Century Gothic" w:cs="Times New Roman"/>
          <w:i/>
          <w:iCs/>
          <w:color w:val="C00000"/>
          <w:kern w:val="0"/>
          <w:sz w:val="22"/>
          <w:szCs w:val="22"/>
          <w14:ligatures w14:val="none"/>
        </w:rPr>
      </w:pPr>
      <w:r w:rsidRPr="00FF1277">
        <w:rPr>
          <w:rFonts w:ascii="Century Gothic" w:hAnsi="Century Gothic"/>
          <w:i/>
          <w:iCs/>
          <w:sz w:val="22"/>
          <w:szCs w:val="22"/>
        </w:rPr>
        <w:t xml:space="preserve">How </w:t>
      </w:r>
      <w:r w:rsidR="006E528B">
        <w:rPr>
          <w:rFonts w:ascii="Century Gothic" w:hAnsi="Century Gothic"/>
          <w:i/>
          <w:iCs/>
          <w:sz w:val="22"/>
          <w:szCs w:val="22"/>
        </w:rPr>
        <w:t xml:space="preserve">Can I </w:t>
      </w:r>
      <w:r w:rsidR="00A879A9">
        <w:rPr>
          <w:rFonts w:ascii="Century Gothic" w:hAnsi="Century Gothic"/>
          <w:i/>
          <w:iCs/>
          <w:sz w:val="22"/>
          <w:szCs w:val="22"/>
        </w:rPr>
        <w:t>Use Icebreakers to Connect with Students</w:t>
      </w:r>
      <w:r w:rsidRPr="00FF1277">
        <w:rPr>
          <w:rFonts w:ascii="Century Gothic" w:hAnsi="Century Gothic"/>
          <w:i/>
          <w:iCs/>
          <w:sz w:val="22"/>
          <w:szCs w:val="22"/>
        </w:rPr>
        <w:t>?</w:t>
      </w:r>
    </w:p>
    <w:p w14:paraId="2FAAF64B" w14:textId="43869709" w:rsidR="00BD081D" w:rsidRPr="00F569D4" w:rsidRDefault="0087559A" w:rsidP="00F569D4">
      <w:pPr>
        <w:pStyle w:val="Heading2"/>
        <w:rPr>
          <w:color w:val="000000" w:themeColor="text1"/>
        </w:rPr>
      </w:pPr>
      <w:r>
        <w:rPr>
          <w:rFonts w:ascii="Century Gothic" w:hAnsi="Century Gothic" w:cstheme="minorHAnsi"/>
          <w:color w:val="000000" w:themeColor="text1"/>
          <w:sz w:val="22"/>
          <w:szCs w:val="22"/>
        </w:rPr>
        <w:t>*</w:t>
      </w:r>
      <w:r w:rsidR="00820360" w:rsidRPr="00820360">
        <w:rPr>
          <w:rFonts w:ascii="Century Gothic" w:hAnsi="Century Gothic"/>
          <w:color w:val="000000" w:themeColor="text1"/>
          <w:sz w:val="22"/>
          <w:szCs w:val="22"/>
        </w:rPr>
        <w:t xml:space="preserve"> </w:t>
      </w:r>
      <w:r w:rsidR="00820360">
        <w:rPr>
          <w:rFonts w:ascii="Century Gothic" w:hAnsi="Century Gothic"/>
          <w:color w:val="000000" w:themeColor="text1"/>
          <w:sz w:val="22"/>
          <w:szCs w:val="22"/>
        </w:rPr>
        <w:t>Dynamic Communication Strategies, Including Gen Z</w:t>
      </w:r>
    </w:p>
    <w:p w14:paraId="3569940E" w14:textId="77777777" w:rsidR="001A1B54" w:rsidRPr="009F2390" w:rsidRDefault="001A1B54">
      <w:pPr>
        <w:rPr>
          <w:rFonts w:ascii="Century Gothic" w:hAnsi="Century Gothic"/>
          <w:color w:val="FF0000"/>
          <w:sz w:val="22"/>
          <w:szCs w:val="22"/>
        </w:rPr>
      </w:pPr>
    </w:p>
    <w:p w14:paraId="746AE0A6" w14:textId="427EBEF4" w:rsidR="001A1B54" w:rsidRDefault="001A1B54">
      <w:pPr>
        <w:rPr>
          <w:rFonts w:ascii="Century Gothic" w:hAnsi="Century Gothic"/>
          <w:b/>
          <w:bCs/>
          <w:color w:val="FFFFFF" w:themeColor="background1"/>
        </w:rPr>
      </w:pPr>
      <w:r w:rsidRPr="004748DC">
        <w:rPr>
          <w:rFonts w:ascii="Century Gothic" w:hAnsi="Century Gothic"/>
          <w:b/>
          <w:bCs/>
          <w:color w:val="FFFFFF" w:themeColor="background1"/>
          <w:highlight w:val="black"/>
        </w:rPr>
        <w:t>October</w:t>
      </w:r>
    </w:p>
    <w:p w14:paraId="47D28F73" w14:textId="77777777" w:rsidR="005B695D" w:rsidRPr="004748DC" w:rsidRDefault="005B695D">
      <w:pPr>
        <w:rPr>
          <w:rFonts w:ascii="Century Gothic" w:hAnsi="Century Gothic"/>
          <w:b/>
          <w:bCs/>
          <w:color w:val="FFFFFF" w:themeColor="background1"/>
        </w:rPr>
      </w:pPr>
    </w:p>
    <w:p w14:paraId="1E12DC11" w14:textId="373305FA" w:rsidR="00F606A8" w:rsidRPr="00995046" w:rsidRDefault="008F2239" w:rsidP="00995046">
      <w:pPr>
        <w:rPr>
          <w:b/>
          <w:bCs/>
          <w:color w:val="4472C4" w:themeColor="accent1"/>
        </w:rPr>
      </w:pPr>
      <w:r w:rsidRPr="0067386F">
        <w:rPr>
          <w:rFonts w:ascii="Century Gothic" w:hAnsi="Century Gothic"/>
          <w:b/>
          <w:bCs/>
          <w:color w:val="0070C0"/>
          <w:sz w:val="22"/>
          <w:szCs w:val="22"/>
        </w:rPr>
        <w:t>*</w:t>
      </w:r>
      <w:r w:rsidR="00F606A8" w:rsidRPr="00F606A8">
        <w:rPr>
          <w:rStyle w:val="Strong"/>
          <w:color w:val="4472C4" w:themeColor="accent1"/>
        </w:rPr>
        <w:t xml:space="preserve"> </w:t>
      </w:r>
      <w:r w:rsidR="001A32CF">
        <w:rPr>
          <w:rStyle w:val="Strong"/>
          <w:color w:val="4472C4" w:themeColor="accent1"/>
        </w:rPr>
        <w:t>Psychological Safety</w:t>
      </w:r>
    </w:p>
    <w:p w14:paraId="2D303403" w14:textId="77777777" w:rsidR="007D6A4B" w:rsidRPr="009F2390" w:rsidRDefault="007D6A4B" w:rsidP="0096312F">
      <w:pPr>
        <w:rPr>
          <w:rFonts w:ascii="Century Gothic" w:hAnsi="Century Gothic"/>
          <w:color w:val="000000" w:themeColor="text1"/>
          <w:sz w:val="22"/>
          <w:szCs w:val="22"/>
        </w:rPr>
      </w:pPr>
    </w:p>
    <w:p w14:paraId="2A294DFE" w14:textId="463ED40F" w:rsidR="0056710F" w:rsidRDefault="002E7D35" w:rsidP="002E7D35">
      <w:pPr>
        <w:spacing w:line="276" w:lineRule="auto"/>
        <w:rPr>
          <w:rFonts w:ascii="Century Gothic" w:eastAsia="Times New Roman" w:hAnsi="Century Gothic" w:cs="Times New Roman"/>
          <w:i/>
          <w:iCs/>
          <w:color w:val="C00000"/>
          <w:kern w:val="0"/>
          <w:sz w:val="22"/>
          <w:szCs w:val="22"/>
          <w14:ligatures w14:val="none"/>
        </w:rPr>
      </w:pPr>
      <w:r>
        <w:rPr>
          <w:rFonts w:ascii="Century Gothic" w:eastAsia="Times New Roman" w:hAnsi="Century Gothic" w:cs="Times New Roman"/>
          <w:i/>
          <w:iCs/>
          <w:color w:val="C00000"/>
          <w:kern w:val="0"/>
          <w:sz w:val="22"/>
          <w:szCs w:val="22"/>
          <w14:ligatures w14:val="none"/>
        </w:rPr>
        <w:t>Game On! Collaborative Learning Techniques for the Modern Classroom</w:t>
      </w:r>
    </w:p>
    <w:p w14:paraId="4A9FE72F" w14:textId="681A793E" w:rsidR="003009EF" w:rsidRDefault="003009EF" w:rsidP="0056710F">
      <w:pPr>
        <w:spacing w:line="276" w:lineRule="auto"/>
        <w:rPr>
          <w:rFonts w:ascii="Century Gothic" w:eastAsia="Times New Roman" w:hAnsi="Century Gothic" w:cs="Times New Roman"/>
          <w:i/>
          <w:iCs/>
          <w:color w:val="C00000"/>
          <w:kern w:val="0"/>
          <w:sz w:val="22"/>
          <w:szCs w:val="22"/>
          <w14:ligatures w14:val="none"/>
        </w:rPr>
      </w:pPr>
      <w:r>
        <w:rPr>
          <w:rFonts w:ascii="Century Gothic" w:eastAsia="Times New Roman" w:hAnsi="Century Gothic" w:cs="Times New Roman"/>
          <w:i/>
          <w:iCs/>
          <w:color w:val="C00000"/>
          <w:kern w:val="0"/>
          <w:sz w:val="22"/>
          <w:szCs w:val="22"/>
          <w14:ligatures w14:val="none"/>
        </w:rPr>
        <w:t xml:space="preserve">How Can </w:t>
      </w:r>
      <w:r w:rsidR="002E7D35">
        <w:rPr>
          <w:rFonts w:ascii="Century Gothic" w:eastAsia="Times New Roman" w:hAnsi="Century Gothic" w:cs="Times New Roman"/>
          <w:i/>
          <w:iCs/>
          <w:color w:val="C00000"/>
          <w:kern w:val="0"/>
          <w:sz w:val="22"/>
          <w:szCs w:val="22"/>
          <w14:ligatures w14:val="none"/>
        </w:rPr>
        <w:t>Embedding Career Competencies in the Classroom Enhance Student Success</w:t>
      </w:r>
      <w:r>
        <w:rPr>
          <w:rFonts w:ascii="Century Gothic" w:eastAsia="Times New Roman" w:hAnsi="Century Gothic" w:cs="Times New Roman"/>
          <w:i/>
          <w:iCs/>
          <w:color w:val="C00000"/>
          <w:kern w:val="0"/>
          <w:sz w:val="22"/>
          <w:szCs w:val="22"/>
          <w14:ligatures w14:val="none"/>
        </w:rPr>
        <w:t>?</w:t>
      </w:r>
    </w:p>
    <w:p w14:paraId="44348C83" w14:textId="76739FA0" w:rsidR="0056710F" w:rsidRPr="0056710F" w:rsidRDefault="00565EFF" w:rsidP="0056710F">
      <w:pPr>
        <w:spacing w:line="276" w:lineRule="auto"/>
        <w:rPr>
          <w:rFonts w:ascii="Century Gothic" w:hAnsi="Century Gothic"/>
          <w:i/>
          <w:iCs/>
          <w:sz w:val="22"/>
          <w:szCs w:val="22"/>
        </w:rPr>
      </w:pPr>
      <w:r>
        <w:rPr>
          <w:rFonts w:ascii="Century Gothic" w:hAnsi="Century Gothic"/>
          <w:i/>
          <w:iCs/>
          <w:sz w:val="22"/>
          <w:szCs w:val="22"/>
        </w:rPr>
        <w:t xml:space="preserve">How </w:t>
      </w:r>
      <w:r w:rsidR="00A879A9">
        <w:rPr>
          <w:rFonts w:ascii="Century Gothic" w:hAnsi="Century Gothic"/>
          <w:i/>
          <w:iCs/>
          <w:sz w:val="22"/>
          <w:szCs w:val="22"/>
        </w:rPr>
        <w:t>Do I Build Community in My Classroom</w:t>
      </w:r>
      <w:r>
        <w:rPr>
          <w:rFonts w:ascii="Century Gothic" w:hAnsi="Century Gothic"/>
          <w:i/>
          <w:iCs/>
          <w:sz w:val="22"/>
          <w:szCs w:val="22"/>
        </w:rPr>
        <w:t>?</w:t>
      </w:r>
    </w:p>
    <w:p w14:paraId="37F80176" w14:textId="79C80A09" w:rsidR="0056710F" w:rsidRPr="0056710F" w:rsidRDefault="0056710F" w:rsidP="0056710F">
      <w:pPr>
        <w:spacing w:line="276" w:lineRule="auto"/>
        <w:rPr>
          <w:rFonts w:ascii="Century Gothic" w:hAnsi="Century Gothic"/>
          <w:i/>
          <w:iCs/>
          <w:sz w:val="22"/>
          <w:szCs w:val="22"/>
        </w:rPr>
      </w:pPr>
      <w:r w:rsidRPr="0056710F">
        <w:rPr>
          <w:rFonts w:ascii="Century Gothic" w:hAnsi="Century Gothic"/>
          <w:i/>
          <w:iCs/>
          <w:sz w:val="22"/>
          <w:szCs w:val="22"/>
        </w:rPr>
        <w:t xml:space="preserve">How Can </w:t>
      </w:r>
      <w:r w:rsidR="00A879A9">
        <w:rPr>
          <w:rFonts w:ascii="Century Gothic" w:hAnsi="Century Gothic"/>
          <w:i/>
          <w:iCs/>
          <w:sz w:val="22"/>
          <w:szCs w:val="22"/>
        </w:rPr>
        <w:t>I Connect Students’ Interests to Course Content</w:t>
      </w:r>
      <w:r w:rsidRPr="0056710F">
        <w:rPr>
          <w:rFonts w:ascii="Century Gothic" w:hAnsi="Century Gothic"/>
          <w:i/>
          <w:iCs/>
          <w:sz w:val="22"/>
          <w:szCs w:val="22"/>
        </w:rPr>
        <w:t>?</w:t>
      </w:r>
    </w:p>
    <w:p w14:paraId="704F789F" w14:textId="5DFAA4AF" w:rsidR="0056710F" w:rsidRPr="0056710F" w:rsidRDefault="0056710F" w:rsidP="0056710F">
      <w:pPr>
        <w:spacing w:line="276" w:lineRule="auto"/>
        <w:rPr>
          <w:rFonts w:ascii="Century Gothic" w:hAnsi="Century Gothic"/>
          <w:i/>
          <w:iCs/>
          <w:sz w:val="22"/>
          <w:szCs w:val="22"/>
        </w:rPr>
      </w:pPr>
      <w:r w:rsidRPr="0056710F">
        <w:rPr>
          <w:rFonts w:ascii="Century Gothic" w:hAnsi="Century Gothic"/>
          <w:i/>
          <w:iCs/>
          <w:sz w:val="22"/>
          <w:szCs w:val="22"/>
        </w:rPr>
        <w:t xml:space="preserve">How </w:t>
      </w:r>
      <w:r w:rsidR="00926D74">
        <w:rPr>
          <w:rFonts w:ascii="Century Gothic" w:hAnsi="Century Gothic"/>
          <w:i/>
          <w:iCs/>
          <w:sz w:val="22"/>
          <w:szCs w:val="22"/>
        </w:rPr>
        <w:t>Do I Address Teasing and Bullying Behavior in the Classroom</w:t>
      </w:r>
      <w:r w:rsidRPr="0056710F">
        <w:rPr>
          <w:rFonts w:ascii="Century Gothic" w:hAnsi="Century Gothic"/>
          <w:i/>
          <w:iCs/>
          <w:sz w:val="22"/>
          <w:szCs w:val="22"/>
        </w:rPr>
        <w:t>?</w:t>
      </w:r>
    </w:p>
    <w:p w14:paraId="1859AA6A" w14:textId="2C437F27" w:rsidR="0056710F" w:rsidRPr="0056710F" w:rsidRDefault="0056710F" w:rsidP="0056710F">
      <w:pPr>
        <w:spacing w:line="276" w:lineRule="auto"/>
        <w:rPr>
          <w:rFonts w:ascii="Century Gothic" w:hAnsi="Century Gothic"/>
          <w:i/>
          <w:iCs/>
          <w:sz w:val="22"/>
          <w:szCs w:val="22"/>
        </w:rPr>
      </w:pPr>
      <w:r w:rsidRPr="0056710F">
        <w:rPr>
          <w:rFonts w:ascii="Century Gothic" w:hAnsi="Century Gothic"/>
          <w:i/>
          <w:iCs/>
          <w:sz w:val="22"/>
          <w:szCs w:val="22"/>
        </w:rPr>
        <w:t xml:space="preserve">How </w:t>
      </w:r>
      <w:r w:rsidR="00532905">
        <w:rPr>
          <w:rFonts w:ascii="Century Gothic" w:hAnsi="Century Gothic"/>
          <w:i/>
          <w:iCs/>
          <w:sz w:val="22"/>
          <w:szCs w:val="22"/>
        </w:rPr>
        <w:t>Can Promoting Academic Integrity Improve Learning Outcomes for Students</w:t>
      </w:r>
      <w:r w:rsidRPr="0056710F">
        <w:rPr>
          <w:rFonts w:ascii="Century Gothic" w:hAnsi="Century Gothic"/>
          <w:i/>
          <w:iCs/>
          <w:sz w:val="22"/>
          <w:szCs w:val="22"/>
        </w:rPr>
        <w:t>?</w:t>
      </w:r>
    </w:p>
    <w:p w14:paraId="46817A70" w14:textId="329B722B" w:rsidR="0056710F" w:rsidRPr="0056710F" w:rsidRDefault="00EC2A3A" w:rsidP="0056710F">
      <w:pPr>
        <w:spacing w:line="276" w:lineRule="auto"/>
        <w:rPr>
          <w:rFonts w:ascii="Century Gothic" w:hAnsi="Century Gothic"/>
          <w:i/>
          <w:iCs/>
          <w:sz w:val="22"/>
          <w:szCs w:val="22"/>
        </w:rPr>
      </w:pPr>
      <w:r>
        <w:rPr>
          <w:rFonts w:ascii="Century Gothic" w:hAnsi="Century Gothic"/>
          <w:i/>
          <w:iCs/>
          <w:sz w:val="22"/>
          <w:szCs w:val="22"/>
        </w:rPr>
        <w:t xml:space="preserve">What </w:t>
      </w:r>
      <w:r w:rsidR="00926D74">
        <w:rPr>
          <w:rFonts w:ascii="Century Gothic" w:hAnsi="Century Gothic"/>
          <w:i/>
          <w:iCs/>
          <w:sz w:val="22"/>
          <w:szCs w:val="22"/>
        </w:rPr>
        <w:t>Do I Need to Know About Referring Students for Help</w:t>
      </w:r>
      <w:r w:rsidR="0056710F" w:rsidRPr="0056710F">
        <w:rPr>
          <w:rFonts w:ascii="Century Gothic" w:hAnsi="Century Gothic"/>
          <w:i/>
          <w:iCs/>
          <w:sz w:val="22"/>
          <w:szCs w:val="22"/>
        </w:rPr>
        <w:t>?</w:t>
      </w:r>
    </w:p>
    <w:p w14:paraId="6D50F853" w14:textId="2B3ECDC3" w:rsidR="0056710F" w:rsidRPr="0056710F" w:rsidRDefault="0007481C" w:rsidP="0056710F">
      <w:pPr>
        <w:spacing w:line="276" w:lineRule="auto"/>
        <w:rPr>
          <w:rFonts w:ascii="Century Gothic" w:hAnsi="Century Gothic"/>
          <w:i/>
          <w:iCs/>
          <w:sz w:val="22"/>
          <w:szCs w:val="22"/>
        </w:rPr>
      </w:pPr>
      <w:r>
        <w:rPr>
          <w:rFonts w:ascii="Century Gothic" w:hAnsi="Century Gothic"/>
          <w:i/>
          <w:iCs/>
          <w:sz w:val="22"/>
          <w:szCs w:val="22"/>
        </w:rPr>
        <w:t>What Should I Do When a Student Challenges My Authority</w:t>
      </w:r>
      <w:r w:rsidR="0056710F" w:rsidRPr="0056710F">
        <w:rPr>
          <w:rFonts w:ascii="Century Gothic" w:hAnsi="Century Gothic"/>
          <w:i/>
          <w:iCs/>
          <w:sz w:val="22"/>
          <w:szCs w:val="22"/>
        </w:rPr>
        <w:t>?</w:t>
      </w:r>
    </w:p>
    <w:p w14:paraId="54C1462E" w14:textId="16BF1B77" w:rsidR="0056710F" w:rsidRPr="00C428E2" w:rsidRDefault="00870628" w:rsidP="0056710F">
      <w:pPr>
        <w:spacing w:line="276" w:lineRule="auto"/>
        <w:rPr>
          <w:rFonts w:ascii="Century Gothic" w:eastAsia="Times New Roman" w:hAnsi="Century Gothic" w:cs="Times New Roman"/>
          <w:i/>
          <w:iCs/>
          <w:color w:val="C00000"/>
          <w:kern w:val="0"/>
          <w:sz w:val="22"/>
          <w:szCs w:val="22"/>
          <w14:ligatures w14:val="none"/>
        </w:rPr>
      </w:pPr>
      <w:r>
        <w:rPr>
          <w:rFonts w:ascii="Century Gothic" w:hAnsi="Century Gothic"/>
          <w:i/>
          <w:iCs/>
          <w:sz w:val="22"/>
          <w:szCs w:val="22"/>
        </w:rPr>
        <w:t>Can Service-Learning Work in My Discipline</w:t>
      </w:r>
      <w:r w:rsidR="0056710F" w:rsidRPr="00C428E2">
        <w:rPr>
          <w:rFonts w:ascii="Century Gothic" w:hAnsi="Century Gothic"/>
          <w:i/>
          <w:iCs/>
          <w:sz w:val="22"/>
          <w:szCs w:val="22"/>
        </w:rPr>
        <w:t>?</w:t>
      </w:r>
    </w:p>
    <w:p w14:paraId="4AD020B6" w14:textId="1BE074AF" w:rsidR="00C428E2" w:rsidRPr="00C428E2" w:rsidRDefault="00C428E2" w:rsidP="00C428E2">
      <w:pPr>
        <w:pStyle w:val="Heading2"/>
        <w:rPr>
          <w:rFonts w:ascii="Century Gothic" w:eastAsia="Times New Roman" w:hAnsi="Century Gothic" w:cs="Times New Roman"/>
          <w:color w:val="auto"/>
          <w:kern w:val="0"/>
          <w:sz w:val="22"/>
          <w:szCs w:val="22"/>
          <w14:ligatures w14:val="none"/>
        </w:rPr>
      </w:pPr>
      <w:r w:rsidRPr="00C428E2">
        <w:rPr>
          <w:rFonts w:ascii="Century Gothic" w:hAnsi="Century Gothic"/>
          <w:sz w:val="22"/>
          <w:szCs w:val="22"/>
        </w:rPr>
        <w:t>*</w:t>
      </w:r>
      <w:r w:rsidR="00B22D4F">
        <w:rPr>
          <w:rFonts w:ascii="Century Gothic" w:eastAsia="Times New Roman" w:hAnsi="Century Gothic" w:cs="Times New Roman"/>
          <w:color w:val="auto"/>
          <w:kern w:val="0"/>
          <w:sz w:val="22"/>
          <w:szCs w:val="22"/>
          <w14:ligatures w14:val="none"/>
        </w:rPr>
        <w:t>First Year Experience Strategies</w:t>
      </w:r>
    </w:p>
    <w:p w14:paraId="0380ED47" w14:textId="2D83B924" w:rsidR="00745374" w:rsidRPr="00745374" w:rsidRDefault="00745374" w:rsidP="00745374"/>
    <w:p w14:paraId="319FF0EA" w14:textId="77777777" w:rsidR="001A1B54" w:rsidRDefault="001A1B54">
      <w:pPr>
        <w:rPr>
          <w:rFonts w:ascii="Century Gothic" w:hAnsi="Century Gothic"/>
          <w:color w:val="FF0000"/>
          <w:sz w:val="22"/>
          <w:szCs w:val="22"/>
        </w:rPr>
      </w:pPr>
    </w:p>
    <w:p w14:paraId="74F84752" w14:textId="77777777" w:rsidR="003343BC" w:rsidRDefault="003343BC">
      <w:pPr>
        <w:rPr>
          <w:rFonts w:ascii="Century Gothic" w:hAnsi="Century Gothic"/>
          <w:color w:val="FF0000"/>
          <w:sz w:val="22"/>
          <w:szCs w:val="22"/>
        </w:rPr>
      </w:pPr>
    </w:p>
    <w:p w14:paraId="4E236202" w14:textId="77777777" w:rsidR="003343BC" w:rsidRDefault="003343BC">
      <w:pPr>
        <w:rPr>
          <w:rFonts w:ascii="Century Gothic" w:hAnsi="Century Gothic"/>
          <w:color w:val="FF0000"/>
          <w:sz w:val="22"/>
          <w:szCs w:val="22"/>
        </w:rPr>
      </w:pPr>
    </w:p>
    <w:p w14:paraId="7B69F86E" w14:textId="77777777" w:rsidR="003343BC" w:rsidRDefault="003343BC">
      <w:pPr>
        <w:rPr>
          <w:rFonts w:ascii="Century Gothic" w:hAnsi="Century Gothic"/>
          <w:color w:val="FF0000"/>
          <w:sz w:val="22"/>
          <w:szCs w:val="22"/>
        </w:rPr>
      </w:pPr>
    </w:p>
    <w:p w14:paraId="7C4C85BB" w14:textId="77777777" w:rsidR="003343BC" w:rsidRDefault="003343BC">
      <w:pPr>
        <w:rPr>
          <w:rFonts w:ascii="Century Gothic" w:hAnsi="Century Gothic"/>
          <w:color w:val="FF0000"/>
          <w:sz w:val="22"/>
          <w:szCs w:val="22"/>
        </w:rPr>
      </w:pPr>
    </w:p>
    <w:p w14:paraId="5F4860B9" w14:textId="77777777" w:rsidR="003343BC" w:rsidRDefault="003343BC">
      <w:pPr>
        <w:rPr>
          <w:rFonts w:ascii="Century Gothic" w:hAnsi="Century Gothic"/>
          <w:color w:val="FF0000"/>
          <w:sz w:val="22"/>
          <w:szCs w:val="22"/>
        </w:rPr>
      </w:pPr>
    </w:p>
    <w:p w14:paraId="616A95D3" w14:textId="77777777" w:rsidR="003343BC" w:rsidRDefault="003343BC">
      <w:pPr>
        <w:rPr>
          <w:rFonts w:ascii="Century Gothic" w:hAnsi="Century Gothic"/>
          <w:color w:val="FF0000"/>
          <w:sz w:val="22"/>
          <w:szCs w:val="22"/>
        </w:rPr>
      </w:pPr>
    </w:p>
    <w:p w14:paraId="704514B6" w14:textId="77777777" w:rsidR="003343BC" w:rsidRDefault="003343BC">
      <w:pPr>
        <w:rPr>
          <w:rFonts w:ascii="Century Gothic" w:hAnsi="Century Gothic"/>
          <w:color w:val="FF0000"/>
          <w:sz w:val="22"/>
          <w:szCs w:val="22"/>
        </w:rPr>
      </w:pPr>
    </w:p>
    <w:p w14:paraId="053BFC3F" w14:textId="77777777" w:rsidR="003343BC" w:rsidRDefault="003343BC">
      <w:pPr>
        <w:rPr>
          <w:rFonts w:ascii="Century Gothic" w:hAnsi="Century Gothic"/>
          <w:color w:val="FF0000"/>
          <w:sz w:val="22"/>
          <w:szCs w:val="22"/>
        </w:rPr>
      </w:pPr>
    </w:p>
    <w:p w14:paraId="252F8B1F" w14:textId="77777777" w:rsidR="003343BC" w:rsidRDefault="003343BC">
      <w:pPr>
        <w:rPr>
          <w:rFonts w:ascii="Century Gothic" w:hAnsi="Century Gothic"/>
          <w:color w:val="FF0000"/>
          <w:sz w:val="22"/>
          <w:szCs w:val="22"/>
        </w:rPr>
      </w:pPr>
    </w:p>
    <w:p w14:paraId="08A3AF5B" w14:textId="77777777" w:rsidR="003343BC" w:rsidRPr="009F2390" w:rsidRDefault="003343BC">
      <w:pPr>
        <w:rPr>
          <w:rFonts w:ascii="Century Gothic" w:hAnsi="Century Gothic"/>
          <w:color w:val="FF0000"/>
          <w:sz w:val="22"/>
          <w:szCs w:val="22"/>
        </w:rPr>
      </w:pPr>
    </w:p>
    <w:p w14:paraId="341D3C9B" w14:textId="16366ED6" w:rsidR="001A1B54" w:rsidRDefault="001A1B54">
      <w:pPr>
        <w:rPr>
          <w:rFonts w:ascii="Century Gothic" w:hAnsi="Century Gothic"/>
          <w:b/>
          <w:bCs/>
          <w:color w:val="FFFFFF" w:themeColor="background1"/>
        </w:rPr>
      </w:pPr>
      <w:r w:rsidRPr="005B695D">
        <w:rPr>
          <w:rFonts w:ascii="Century Gothic" w:hAnsi="Century Gothic"/>
          <w:b/>
          <w:bCs/>
          <w:color w:val="FFFFFF" w:themeColor="background1"/>
          <w:highlight w:val="black"/>
        </w:rPr>
        <w:t>Novemb</w:t>
      </w:r>
      <w:r w:rsidR="005B695D" w:rsidRPr="005B695D">
        <w:rPr>
          <w:rFonts w:ascii="Century Gothic" w:hAnsi="Century Gothic"/>
          <w:b/>
          <w:bCs/>
          <w:color w:val="FFFFFF" w:themeColor="background1"/>
          <w:highlight w:val="black"/>
        </w:rPr>
        <w:t>er</w:t>
      </w:r>
    </w:p>
    <w:p w14:paraId="51F3803B" w14:textId="77777777" w:rsidR="005B695D" w:rsidRPr="004B6BE7" w:rsidRDefault="005B695D">
      <w:pPr>
        <w:rPr>
          <w:rFonts w:ascii="Century Gothic" w:hAnsi="Century Gothic"/>
          <w:b/>
          <w:bCs/>
          <w:color w:val="FFFFFF" w:themeColor="background1"/>
        </w:rPr>
      </w:pPr>
    </w:p>
    <w:p w14:paraId="1504AB4B" w14:textId="411450DE" w:rsidR="0010191E" w:rsidRPr="0067386F" w:rsidRDefault="008F2239" w:rsidP="0010191E">
      <w:pPr>
        <w:rPr>
          <w:rFonts w:ascii="Century Gothic" w:hAnsi="Century Gothic"/>
          <w:b/>
          <w:bCs/>
          <w:color w:val="0070C0"/>
          <w:sz w:val="22"/>
          <w:szCs w:val="22"/>
        </w:rPr>
      </w:pPr>
      <w:r w:rsidRPr="0067386F">
        <w:rPr>
          <w:rFonts w:ascii="Century Gothic" w:hAnsi="Century Gothic"/>
          <w:b/>
          <w:bCs/>
          <w:color w:val="0070C0"/>
          <w:sz w:val="22"/>
          <w:szCs w:val="22"/>
        </w:rPr>
        <w:t>*</w:t>
      </w:r>
      <w:r w:rsidR="00995046">
        <w:rPr>
          <w:rFonts w:ascii="Century Gothic" w:hAnsi="Century Gothic"/>
          <w:b/>
          <w:bCs/>
          <w:color w:val="0070C0"/>
          <w:sz w:val="22"/>
          <w:szCs w:val="22"/>
        </w:rPr>
        <w:t xml:space="preserve"> </w:t>
      </w:r>
      <w:r w:rsidR="001E51E6">
        <w:rPr>
          <w:rFonts w:ascii="Century Gothic" w:hAnsi="Century Gothic"/>
          <w:b/>
          <w:bCs/>
          <w:color w:val="0070C0"/>
          <w:sz w:val="22"/>
          <w:szCs w:val="22"/>
        </w:rPr>
        <w:t>TBD</w:t>
      </w:r>
    </w:p>
    <w:p w14:paraId="40B303DF" w14:textId="77777777" w:rsidR="007D6A4B" w:rsidRPr="009F2390" w:rsidRDefault="007D6A4B" w:rsidP="0010191E">
      <w:pPr>
        <w:rPr>
          <w:rFonts w:ascii="Century Gothic" w:hAnsi="Century Gothic"/>
          <w:color w:val="000000" w:themeColor="text1"/>
          <w:sz w:val="22"/>
          <w:szCs w:val="22"/>
        </w:rPr>
      </w:pPr>
    </w:p>
    <w:p w14:paraId="59EF22DC" w14:textId="39CD0BCD" w:rsidR="00E739EC" w:rsidRPr="00E739EC" w:rsidRDefault="006E2D98" w:rsidP="0056710F">
      <w:pPr>
        <w:spacing w:line="276" w:lineRule="auto"/>
        <w:rPr>
          <w:rFonts w:ascii="Century Gothic" w:hAnsi="Century Gothic"/>
          <w:color w:val="C00000"/>
          <w:sz w:val="22"/>
          <w:szCs w:val="22"/>
        </w:rPr>
      </w:pPr>
      <w:r>
        <w:rPr>
          <w:rFonts w:ascii="Century Gothic" w:eastAsia="Times New Roman" w:hAnsi="Century Gothic" w:cs="Times New Roman"/>
          <w:color w:val="C00000"/>
          <w:kern w:val="0"/>
          <w:sz w:val="22"/>
          <w:szCs w:val="22"/>
          <w14:ligatures w14:val="none"/>
        </w:rPr>
        <w:t>Detect, Document, Decide: Responding to AI Misuse with Confidence and Care</w:t>
      </w:r>
    </w:p>
    <w:p w14:paraId="7231528B" w14:textId="6BBC6627" w:rsidR="008E3066" w:rsidRDefault="006E2D98" w:rsidP="005676AC">
      <w:pPr>
        <w:spacing w:line="276" w:lineRule="auto"/>
        <w:rPr>
          <w:rFonts w:ascii="Century Gothic" w:hAnsi="Century Gothic"/>
          <w:color w:val="C00000"/>
          <w:sz w:val="22"/>
          <w:szCs w:val="22"/>
        </w:rPr>
      </w:pPr>
      <w:r>
        <w:rPr>
          <w:rFonts w:ascii="Century Gothic" w:hAnsi="Century Gothic"/>
          <w:color w:val="C00000"/>
          <w:sz w:val="22"/>
          <w:szCs w:val="22"/>
        </w:rPr>
        <w:t>From Boring to Broadcast-Ready: Using OBS to Create Online Classes that Keep Students Coming Back</w:t>
      </w:r>
    </w:p>
    <w:p w14:paraId="57C9B112" w14:textId="3D0210DA" w:rsidR="0056710F" w:rsidRPr="0056710F" w:rsidRDefault="0056710F" w:rsidP="0056710F">
      <w:pPr>
        <w:spacing w:line="276" w:lineRule="auto"/>
        <w:rPr>
          <w:rFonts w:ascii="Century Gothic" w:hAnsi="Century Gothic"/>
          <w:i/>
          <w:iCs/>
          <w:sz w:val="22"/>
          <w:szCs w:val="22"/>
        </w:rPr>
      </w:pPr>
      <w:r w:rsidRPr="0056710F">
        <w:rPr>
          <w:rFonts w:ascii="Century Gothic" w:hAnsi="Century Gothic"/>
          <w:i/>
          <w:iCs/>
          <w:sz w:val="22"/>
          <w:szCs w:val="22"/>
        </w:rPr>
        <w:t xml:space="preserve">What </w:t>
      </w:r>
      <w:r w:rsidR="00D2485A">
        <w:rPr>
          <w:rFonts w:ascii="Century Gothic" w:hAnsi="Century Gothic"/>
          <w:i/>
          <w:iCs/>
          <w:sz w:val="22"/>
          <w:szCs w:val="22"/>
        </w:rPr>
        <w:t>Kinds of Questions Encourage Student Interaction</w:t>
      </w:r>
      <w:r w:rsidRPr="0056710F">
        <w:rPr>
          <w:rFonts w:ascii="Century Gothic" w:hAnsi="Century Gothic"/>
          <w:i/>
          <w:iCs/>
          <w:sz w:val="22"/>
          <w:szCs w:val="22"/>
        </w:rPr>
        <w:t>?</w:t>
      </w:r>
    </w:p>
    <w:p w14:paraId="04D76CAD" w14:textId="438C7D46" w:rsidR="0056710F" w:rsidRPr="0056710F" w:rsidRDefault="00E14E98" w:rsidP="0056710F">
      <w:pPr>
        <w:spacing w:line="276" w:lineRule="auto"/>
        <w:rPr>
          <w:rFonts w:ascii="Century Gothic" w:hAnsi="Century Gothic"/>
          <w:i/>
          <w:iCs/>
          <w:sz w:val="22"/>
          <w:szCs w:val="22"/>
        </w:rPr>
      </w:pPr>
      <w:r>
        <w:rPr>
          <w:rFonts w:ascii="Century Gothic" w:hAnsi="Century Gothic"/>
          <w:i/>
          <w:iCs/>
          <w:sz w:val="22"/>
          <w:szCs w:val="22"/>
        </w:rPr>
        <w:t xml:space="preserve">How Can I </w:t>
      </w:r>
      <w:r w:rsidR="00AF4557">
        <w:rPr>
          <w:rFonts w:ascii="Century Gothic" w:hAnsi="Century Gothic"/>
          <w:i/>
          <w:iCs/>
          <w:sz w:val="22"/>
          <w:szCs w:val="22"/>
        </w:rPr>
        <w:t>Make My Multiple-Choice Tests More Effective</w:t>
      </w:r>
      <w:r w:rsidR="0056710F" w:rsidRPr="0056710F">
        <w:rPr>
          <w:rFonts w:ascii="Century Gothic" w:hAnsi="Century Gothic"/>
          <w:i/>
          <w:iCs/>
          <w:sz w:val="22"/>
          <w:szCs w:val="22"/>
        </w:rPr>
        <w:t>?</w:t>
      </w:r>
    </w:p>
    <w:p w14:paraId="03AF5E20" w14:textId="1E301AA1" w:rsidR="0056710F" w:rsidRPr="0056710F" w:rsidRDefault="0056710F" w:rsidP="0056710F">
      <w:pPr>
        <w:spacing w:line="276" w:lineRule="auto"/>
        <w:rPr>
          <w:rFonts w:ascii="Century Gothic" w:hAnsi="Century Gothic"/>
          <w:i/>
          <w:iCs/>
          <w:sz w:val="22"/>
          <w:szCs w:val="22"/>
        </w:rPr>
      </w:pPr>
      <w:r w:rsidRPr="0056710F">
        <w:rPr>
          <w:rFonts w:ascii="Century Gothic" w:hAnsi="Century Gothic"/>
          <w:i/>
          <w:iCs/>
          <w:sz w:val="22"/>
          <w:szCs w:val="22"/>
        </w:rPr>
        <w:t xml:space="preserve">How </w:t>
      </w:r>
      <w:r w:rsidR="002465B6">
        <w:rPr>
          <w:rFonts w:ascii="Century Gothic" w:hAnsi="Century Gothic"/>
          <w:i/>
          <w:iCs/>
          <w:sz w:val="22"/>
          <w:szCs w:val="22"/>
        </w:rPr>
        <w:t>Can I Make My Exams More About Learning, Less About Grades</w:t>
      </w:r>
      <w:r w:rsidRPr="0056710F">
        <w:rPr>
          <w:rFonts w:ascii="Century Gothic" w:hAnsi="Century Gothic"/>
          <w:i/>
          <w:iCs/>
          <w:sz w:val="22"/>
          <w:szCs w:val="22"/>
        </w:rPr>
        <w:t>?</w:t>
      </w:r>
    </w:p>
    <w:p w14:paraId="3A628EED" w14:textId="4D2633F5" w:rsidR="0056710F" w:rsidRPr="0056710F" w:rsidRDefault="0056710F" w:rsidP="0056710F">
      <w:pPr>
        <w:spacing w:line="276" w:lineRule="auto"/>
        <w:rPr>
          <w:rFonts w:ascii="Century Gothic" w:hAnsi="Century Gothic"/>
          <w:i/>
          <w:iCs/>
          <w:sz w:val="22"/>
          <w:szCs w:val="22"/>
        </w:rPr>
      </w:pPr>
      <w:r w:rsidRPr="0056710F">
        <w:rPr>
          <w:rFonts w:ascii="Century Gothic" w:hAnsi="Century Gothic"/>
          <w:i/>
          <w:iCs/>
          <w:sz w:val="22"/>
          <w:szCs w:val="22"/>
        </w:rPr>
        <w:t>How</w:t>
      </w:r>
      <w:r w:rsidR="002465B6">
        <w:rPr>
          <w:rFonts w:ascii="Century Gothic" w:hAnsi="Century Gothic"/>
          <w:i/>
          <w:iCs/>
          <w:sz w:val="22"/>
          <w:szCs w:val="22"/>
        </w:rPr>
        <w:t xml:space="preserve"> Can Higher Education Leadership Strengthen Campus-wide Collaboration</w:t>
      </w:r>
      <w:r w:rsidRPr="0056710F">
        <w:rPr>
          <w:rFonts w:ascii="Century Gothic" w:hAnsi="Century Gothic"/>
          <w:i/>
          <w:iCs/>
          <w:sz w:val="22"/>
          <w:szCs w:val="22"/>
        </w:rPr>
        <w:t>?</w:t>
      </w:r>
    </w:p>
    <w:p w14:paraId="142CCC44" w14:textId="6409343A" w:rsidR="0056710F" w:rsidRPr="0056710F" w:rsidRDefault="002465B6" w:rsidP="0056710F">
      <w:pPr>
        <w:spacing w:line="276" w:lineRule="auto"/>
        <w:rPr>
          <w:rFonts w:ascii="Century Gothic" w:hAnsi="Century Gothic"/>
          <w:i/>
          <w:iCs/>
          <w:sz w:val="22"/>
          <w:szCs w:val="22"/>
        </w:rPr>
      </w:pPr>
      <w:r>
        <w:rPr>
          <w:rFonts w:ascii="Century Gothic" w:hAnsi="Century Gothic"/>
          <w:i/>
          <w:iCs/>
          <w:sz w:val="22"/>
          <w:szCs w:val="22"/>
        </w:rPr>
        <w:t>What Teaching Strategies Help Engage All Learners Online</w:t>
      </w:r>
      <w:r w:rsidR="0056710F" w:rsidRPr="0056710F">
        <w:rPr>
          <w:rFonts w:ascii="Century Gothic" w:hAnsi="Century Gothic"/>
          <w:i/>
          <w:iCs/>
          <w:sz w:val="22"/>
          <w:szCs w:val="22"/>
        </w:rPr>
        <w:t>?</w:t>
      </w:r>
    </w:p>
    <w:p w14:paraId="4A41D9D6" w14:textId="47B1CE5D" w:rsidR="0056710F" w:rsidRPr="0056710F" w:rsidRDefault="002465B6" w:rsidP="0056710F">
      <w:pPr>
        <w:spacing w:line="276" w:lineRule="auto"/>
        <w:rPr>
          <w:rFonts w:ascii="Century Gothic" w:hAnsi="Century Gothic"/>
          <w:i/>
          <w:iCs/>
          <w:sz w:val="22"/>
          <w:szCs w:val="22"/>
        </w:rPr>
      </w:pPr>
      <w:r>
        <w:rPr>
          <w:rFonts w:ascii="Century Gothic" w:hAnsi="Century Gothic"/>
          <w:i/>
          <w:iCs/>
          <w:sz w:val="22"/>
          <w:szCs w:val="22"/>
        </w:rPr>
        <w:t>What Works and What Doesn’t When Teaching Large Classes</w:t>
      </w:r>
      <w:r w:rsidR="0056710F" w:rsidRPr="0056710F">
        <w:rPr>
          <w:rFonts w:ascii="Century Gothic" w:hAnsi="Century Gothic"/>
          <w:i/>
          <w:iCs/>
          <w:sz w:val="22"/>
          <w:szCs w:val="22"/>
        </w:rPr>
        <w:t>?</w:t>
      </w:r>
    </w:p>
    <w:p w14:paraId="55F9177C" w14:textId="75BC8E77" w:rsidR="0056710F" w:rsidRPr="0056710F" w:rsidRDefault="0056710F" w:rsidP="0056710F">
      <w:pPr>
        <w:spacing w:line="276" w:lineRule="auto"/>
        <w:rPr>
          <w:rFonts w:ascii="Century Gothic" w:hAnsi="Century Gothic"/>
          <w:color w:val="C00000"/>
          <w:sz w:val="22"/>
          <w:szCs w:val="22"/>
        </w:rPr>
      </w:pPr>
      <w:r w:rsidRPr="0056710F">
        <w:rPr>
          <w:rFonts w:ascii="Century Gothic" w:hAnsi="Century Gothic"/>
          <w:i/>
          <w:iCs/>
          <w:sz w:val="22"/>
          <w:szCs w:val="22"/>
        </w:rPr>
        <w:t xml:space="preserve">How </w:t>
      </w:r>
      <w:r w:rsidR="002465B6">
        <w:rPr>
          <w:rFonts w:ascii="Century Gothic" w:hAnsi="Century Gothic"/>
          <w:i/>
          <w:iCs/>
          <w:sz w:val="22"/>
          <w:szCs w:val="22"/>
        </w:rPr>
        <w:t>Can I Teach Soft Skills to Better Prepare Students for the Workplace</w:t>
      </w:r>
      <w:r w:rsidRPr="0056710F">
        <w:rPr>
          <w:rFonts w:ascii="Century Gothic" w:hAnsi="Century Gothic"/>
          <w:i/>
          <w:iCs/>
          <w:sz w:val="22"/>
          <w:szCs w:val="22"/>
        </w:rPr>
        <w:t>?</w:t>
      </w:r>
    </w:p>
    <w:p w14:paraId="4F9A8287" w14:textId="5C413311" w:rsidR="006F18FD" w:rsidRPr="00E63F6B" w:rsidRDefault="00E63F6B">
      <w:pPr>
        <w:rPr>
          <w:rFonts w:ascii="Century Gothic" w:hAnsi="Century Gothic"/>
          <w:color w:val="000000" w:themeColor="text1"/>
          <w:sz w:val="22"/>
          <w:szCs w:val="22"/>
        </w:rPr>
      </w:pPr>
      <w:r w:rsidRPr="00E63F6B">
        <w:rPr>
          <w:rFonts w:ascii="Century Gothic" w:hAnsi="Century Gothic"/>
          <w:color w:val="000000" w:themeColor="text1"/>
          <w:sz w:val="22"/>
          <w:szCs w:val="22"/>
        </w:rPr>
        <w:t>*College Credit for Heroes</w:t>
      </w:r>
    </w:p>
    <w:p w14:paraId="484DB5E8" w14:textId="77777777" w:rsidR="0010191E" w:rsidRPr="009F2390" w:rsidRDefault="0010191E">
      <w:pPr>
        <w:rPr>
          <w:rFonts w:ascii="Century Gothic" w:hAnsi="Century Gothic"/>
          <w:color w:val="FF0000"/>
          <w:sz w:val="22"/>
          <w:szCs w:val="22"/>
        </w:rPr>
      </w:pPr>
    </w:p>
    <w:p w14:paraId="21C45046" w14:textId="5EB22CBB" w:rsidR="001A1B54" w:rsidRDefault="001A1B54">
      <w:pPr>
        <w:rPr>
          <w:rFonts w:ascii="Century Gothic" w:hAnsi="Century Gothic"/>
          <w:b/>
          <w:bCs/>
          <w:color w:val="FFFFFF" w:themeColor="background1"/>
        </w:rPr>
      </w:pPr>
      <w:r w:rsidRPr="004B6BE7">
        <w:rPr>
          <w:rFonts w:ascii="Century Gothic" w:hAnsi="Century Gothic"/>
          <w:b/>
          <w:bCs/>
          <w:color w:val="FFFFFF" w:themeColor="background1"/>
          <w:highlight w:val="black"/>
        </w:rPr>
        <w:t>December</w:t>
      </w:r>
    </w:p>
    <w:p w14:paraId="6FEBA1C0" w14:textId="6E99787F" w:rsidR="003536D6" w:rsidRPr="0067386F" w:rsidRDefault="003536D6">
      <w:pPr>
        <w:rPr>
          <w:rFonts w:ascii="Century Gothic" w:hAnsi="Century Gothic"/>
          <w:b/>
          <w:bCs/>
          <w:color w:val="0070C0"/>
          <w:sz w:val="22"/>
          <w:szCs w:val="22"/>
        </w:rPr>
      </w:pPr>
    </w:p>
    <w:p w14:paraId="68AC404D" w14:textId="752ACFB1" w:rsidR="00832D7D" w:rsidRDefault="0087559A">
      <w:pPr>
        <w:rPr>
          <w:rFonts w:ascii="Century Gothic" w:hAnsi="Century Gothic"/>
          <w:b/>
          <w:bCs/>
          <w:color w:val="0070C0"/>
          <w:sz w:val="22"/>
          <w:szCs w:val="22"/>
        </w:rPr>
      </w:pPr>
      <w:r w:rsidRPr="00D774F3">
        <w:rPr>
          <w:rFonts w:ascii="Century Gothic" w:hAnsi="Century Gothic"/>
          <w:b/>
          <w:bCs/>
          <w:color w:val="0070C0"/>
          <w:sz w:val="22"/>
          <w:szCs w:val="22"/>
        </w:rPr>
        <w:t>*</w:t>
      </w:r>
      <w:r w:rsidR="00995046">
        <w:rPr>
          <w:rFonts w:ascii="Century Gothic" w:hAnsi="Century Gothic"/>
          <w:b/>
          <w:bCs/>
          <w:color w:val="0070C0"/>
          <w:sz w:val="22"/>
          <w:szCs w:val="22"/>
        </w:rPr>
        <w:t xml:space="preserve"> TBD </w:t>
      </w:r>
    </w:p>
    <w:p w14:paraId="50C63C12" w14:textId="77777777" w:rsidR="002A17BD" w:rsidRPr="009F2390" w:rsidRDefault="002A17BD">
      <w:pPr>
        <w:rPr>
          <w:rFonts w:ascii="Century Gothic" w:hAnsi="Century Gothic"/>
          <w:color w:val="000000" w:themeColor="text1"/>
          <w:sz w:val="22"/>
          <w:szCs w:val="22"/>
        </w:rPr>
      </w:pPr>
    </w:p>
    <w:p w14:paraId="4DFFC846" w14:textId="77777777" w:rsidR="00470A45" w:rsidRPr="00251A93" w:rsidRDefault="00470A45" w:rsidP="00470A45">
      <w:pPr>
        <w:spacing w:line="276" w:lineRule="auto"/>
        <w:rPr>
          <w:rFonts w:ascii="Century Gothic" w:hAnsi="Century Gothic"/>
          <w:i/>
          <w:iCs/>
          <w:color w:val="C00000"/>
          <w:sz w:val="22"/>
          <w:szCs w:val="22"/>
        </w:rPr>
      </w:pPr>
      <w:r>
        <w:rPr>
          <w:rFonts w:ascii="Century Gothic" w:hAnsi="Century Gothic"/>
          <w:i/>
          <w:iCs/>
          <w:color w:val="C00000"/>
          <w:sz w:val="22"/>
          <w:szCs w:val="22"/>
        </w:rPr>
        <w:t>Mind-Body Practices to Help Faculty Manage Stress and Build Resilience</w:t>
      </w:r>
    </w:p>
    <w:p w14:paraId="68B31239" w14:textId="77777777" w:rsidR="00470A45" w:rsidRDefault="00470A45" w:rsidP="00470A45">
      <w:pPr>
        <w:spacing w:line="276" w:lineRule="auto"/>
        <w:rPr>
          <w:rFonts w:ascii="Century Gothic" w:hAnsi="Century Gothic"/>
          <w:i/>
          <w:iCs/>
          <w:color w:val="C00000"/>
          <w:sz w:val="22"/>
          <w:szCs w:val="22"/>
        </w:rPr>
      </w:pPr>
      <w:r>
        <w:rPr>
          <w:rFonts w:ascii="Century Gothic" w:hAnsi="Century Gothic"/>
          <w:i/>
          <w:iCs/>
          <w:color w:val="C00000"/>
          <w:sz w:val="22"/>
          <w:szCs w:val="22"/>
        </w:rPr>
        <w:t>Reimagining Feedback and Assessment Through Learner-Centered and Growth-Oriented Practices</w:t>
      </w:r>
    </w:p>
    <w:p w14:paraId="4FF93198" w14:textId="19BDA114" w:rsidR="00A06C0E" w:rsidRPr="00A06C0E" w:rsidRDefault="00293BB1" w:rsidP="00A06C0E">
      <w:pPr>
        <w:spacing w:line="276" w:lineRule="auto"/>
        <w:rPr>
          <w:rFonts w:ascii="Century Gothic" w:hAnsi="Century Gothic"/>
          <w:i/>
          <w:iCs/>
          <w:sz w:val="22"/>
          <w:szCs w:val="22"/>
        </w:rPr>
      </w:pPr>
      <w:r>
        <w:rPr>
          <w:rFonts w:ascii="Century Gothic" w:hAnsi="Century Gothic"/>
          <w:i/>
          <w:iCs/>
          <w:sz w:val="22"/>
          <w:szCs w:val="22"/>
        </w:rPr>
        <w:t>How Can Online Instructors Make Themselves More Visible to Students</w:t>
      </w:r>
      <w:r w:rsidR="00A06C0E" w:rsidRPr="00A06C0E">
        <w:rPr>
          <w:rFonts w:ascii="Century Gothic" w:hAnsi="Century Gothic"/>
          <w:i/>
          <w:iCs/>
          <w:sz w:val="22"/>
          <w:szCs w:val="22"/>
        </w:rPr>
        <w:t>?</w:t>
      </w:r>
    </w:p>
    <w:p w14:paraId="101B0253" w14:textId="6E759A7F" w:rsidR="00A06C0E" w:rsidRPr="00A06C0E" w:rsidRDefault="00FF5CA3" w:rsidP="00A06C0E">
      <w:pPr>
        <w:spacing w:line="276" w:lineRule="auto"/>
        <w:rPr>
          <w:rFonts w:ascii="Century Gothic" w:hAnsi="Century Gothic"/>
          <w:i/>
          <w:iCs/>
          <w:sz w:val="22"/>
          <w:szCs w:val="22"/>
        </w:rPr>
      </w:pPr>
      <w:r>
        <w:rPr>
          <w:rFonts w:ascii="Century Gothic" w:hAnsi="Century Gothic"/>
          <w:i/>
          <w:iCs/>
          <w:sz w:val="22"/>
          <w:szCs w:val="22"/>
        </w:rPr>
        <w:t>What are the Secrets to Providing Highly Effective Feedback to Students</w:t>
      </w:r>
      <w:r w:rsidR="00A06C0E" w:rsidRPr="00A06C0E">
        <w:rPr>
          <w:rFonts w:ascii="Century Gothic" w:hAnsi="Century Gothic"/>
          <w:i/>
          <w:iCs/>
          <w:sz w:val="22"/>
          <w:szCs w:val="22"/>
        </w:rPr>
        <w:t>?</w:t>
      </w:r>
    </w:p>
    <w:p w14:paraId="69F16642" w14:textId="0C4893F3" w:rsidR="00A06C0E" w:rsidRPr="00A06C0E" w:rsidRDefault="00A06C0E" w:rsidP="00A06C0E">
      <w:pPr>
        <w:spacing w:line="276" w:lineRule="auto"/>
        <w:rPr>
          <w:rFonts w:ascii="Century Gothic" w:hAnsi="Century Gothic"/>
          <w:i/>
          <w:iCs/>
          <w:sz w:val="22"/>
          <w:szCs w:val="22"/>
        </w:rPr>
      </w:pPr>
      <w:r w:rsidRPr="001C1F59">
        <w:rPr>
          <w:rFonts w:ascii="Century Gothic" w:hAnsi="Century Gothic"/>
          <w:i/>
          <w:iCs/>
          <w:sz w:val="22"/>
          <w:szCs w:val="22"/>
        </w:rPr>
        <w:t>How</w:t>
      </w:r>
      <w:r w:rsidRPr="00A06C0E">
        <w:rPr>
          <w:rFonts w:ascii="Century Gothic" w:hAnsi="Century Gothic"/>
          <w:i/>
          <w:iCs/>
          <w:sz w:val="22"/>
          <w:szCs w:val="22"/>
        </w:rPr>
        <w:t xml:space="preserve"> Can I </w:t>
      </w:r>
      <w:r w:rsidR="00822C3F">
        <w:rPr>
          <w:rFonts w:ascii="Century Gothic" w:hAnsi="Century Gothic"/>
          <w:i/>
          <w:iCs/>
          <w:sz w:val="22"/>
          <w:szCs w:val="22"/>
        </w:rPr>
        <w:t>Move My Teaching Forward in Midcareer</w:t>
      </w:r>
      <w:r w:rsidRPr="00A06C0E">
        <w:rPr>
          <w:rFonts w:ascii="Century Gothic" w:hAnsi="Century Gothic"/>
          <w:i/>
          <w:iCs/>
          <w:sz w:val="22"/>
          <w:szCs w:val="22"/>
        </w:rPr>
        <w:t>?</w:t>
      </w:r>
    </w:p>
    <w:p w14:paraId="45FED8DA" w14:textId="13568A96" w:rsidR="00A06C0E" w:rsidRPr="00A06C0E" w:rsidRDefault="00A06C0E" w:rsidP="00A06C0E">
      <w:pPr>
        <w:spacing w:line="276" w:lineRule="auto"/>
        <w:rPr>
          <w:rFonts w:ascii="Century Gothic" w:hAnsi="Century Gothic"/>
          <w:i/>
          <w:iCs/>
          <w:sz w:val="22"/>
          <w:szCs w:val="22"/>
        </w:rPr>
      </w:pPr>
      <w:r w:rsidRPr="00A06C0E">
        <w:rPr>
          <w:rFonts w:ascii="Century Gothic" w:hAnsi="Century Gothic"/>
          <w:i/>
          <w:iCs/>
          <w:sz w:val="22"/>
          <w:szCs w:val="22"/>
        </w:rPr>
        <w:t xml:space="preserve">How Can </w:t>
      </w:r>
      <w:r w:rsidR="001C1F59">
        <w:rPr>
          <w:rFonts w:ascii="Century Gothic" w:hAnsi="Century Gothic"/>
          <w:i/>
          <w:iCs/>
          <w:sz w:val="22"/>
          <w:szCs w:val="22"/>
        </w:rPr>
        <w:t>Online Instructors Make Themselves More Visible to Students</w:t>
      </w:r>
      <w:r w:rsidRPr="00A06C0E">
        <w:rPr>
          <w:rFonts w:ascii="Century Gothic" w:hAnsi="Century Gothic"/>
          <w:i/>
          <w:iCs/>
          <w:sz w:val="22"/>
          <w:szCs w:val="22"/>
        </w:rPr>
        <w:t>?</w:t>
      </w:r>
    </w:p>
    <w:p w14:paraId="1FB37FB5" w14:textId="550F8521" w:rsidR="00A06C0E" w:rsidRPr="00A06C0E" w:rsidRDefault="00A06C0E" w:rsidP="00A06C0E">
      <w:pPr>
        <w:spacing w:line="276" w:lineRule="auto"/>
        <w:rPr>
          <w:rFonts w:ascii="Century Gothic" w:hAnsi="Century Gothic"/>
          <w:i/>
          <w:iCs/>
          <w:sz w:val="22"/>
          <w:szCs w:val="22"/>
        </w:rPr>
      </w:pPr>
      <w:r w:rsidRPr="00A06C0E">
        <w:rPr>
          <w:rFonts w:ascii="Century Gothic" w:hAnsi="Century Gothic"/>
          <w:i/>
          <w:iCs/>
          <w:sz w:val="22"/>
          <w:szCs w:val="22"/>
        </w:rPr>
        <w:t xml:space="preserve">How </w:t>
      </w:r>
      <w:r w:rsidR="001C1F59">
        <w:rPr>
          <w:rFonts w:ascii="Century Gothic" w:hAnsi="Century Gothic"/>
          <w:i/>
          <w:iCs/>
          <w:sz w:val="22"/>
          <w:szCs w:val="22"/>
        </w:rPr>
        <w:t>Can Post-Exam Reviews Become a Powerful Teaching Strategy</w:t>
      </w:r>
      <w:r w:rsidRPr="00A06C0E">
        <w:rPr>
          <w:rFonts w:ascii="Century Gothic" w:hAnsi="Century Gothic"/>
          <w:i/>
          <w:iCs/>
          <w:sz w:val="22"/>
          <w:szCs w:val="22"/>
        </w:rPr>
        <w:t>?</w:t>
      </w:r>
    </w:p>
    <w:p w14:paraId="325743FB" w14:textId="7D2FD8DE" w:rsidR="00A06C0E" w:rsidRPr="00A06C0E" w:rsidRDefault="00A06C0E" w:rsidP="00A06C0E">
      <w:pPr>
        <w:spacing w:line="276" w:lineRule="auto"/>
        <w:rPr>
          <w:rFonts w:ascii="Century Gothic" w:hAnsi="Century Gothic"/>
          <w:i/>
          <w:iCs/>
          <w:sz w:val="22"/>
          <w:szCs w:val="22"/>
        </w:rPr>
      </w:pPr>
      <w:r w:rsidRPr="00A06C0E">
        <w:rPr>
          <w:rFonts w:ascii="Century Gothic" w:hAnsi="Century Gothic"/>
          <w:i/>
          <w:iCs/>
          <w:sz w:val="22"/>
          <w:szCs w:val="22"/>
        </w:rPr>
        <w:t xml:space="preserve">How </w:t>
      </w:r>
      <w:r w:rsidR="001C1F59">
        <w:rPr>
          <w:rFonts w:ascii="Century Gothic" w:hAnsi="Century Gothic"/>
          <w:i/>
          <w:iCs/>
          <w:sz w:val="22"/>
          <w:szCs w:val="22"/>
        </w:rPr>
        <w:t>Can I Enhance Students’ Self-Regulated Learning Skills</w:t>
      </w:r>
      <w:r w:rsidRPr="00A06C0E">
        <w:rPr>
          <w:rFonts w:ascii="Century Gothic" w:hAnsi="Century Gothic"/>
          <w:i/>
          <w:iCs/>
          <w:sz w:val="22"/>
          <w:szCs w:val="22"/>
        </w:rPr>
        <w:t>?</w:t>
      </w:r>
    </w:p>
    <w:p w14:paraId="24CF52AD" w14:textId="631D27C0" w:rsidR="00A06C0E" w:rsidRPr="00A06C0E" w:rsidRDefault="001C1F59" w:rsidP="00A06C0E">
      <w:pPr>
        <w:spacing w:line="276" w:lineRule="auto"/>
        <w:rPr>
          <w:rFonts w:ascii="Century Gothic" w:hAnsi="Century Gothic"/>
          <w:i/>
          <w:iCs/>
          <w:color w:val="C00000"/>
          <w:sz w:val="22"/>
          <w:szCs w:val="22"/>
        </w:rPr>
      </w:pPr>
      <w:r>
        <w:rPr>
          <w:rFonts w:ascii="Century Gothic" w:hAnsi="Century Gothic"/>
          <w:i/>
          <w:iCs/>
          <w:sz w:val="22"/>
          <w:szCs w:val="22"/>
        </w:rPr>
        <w:t>What are Active Strategies for Structuring a Synchronous Class</w:t>
      </w:r>
      <w:r w:rsidR="00A06C0E" w:rsidRPr="00A06C0E">
        <w:rPr>
          <w:rFonts w:ascii="Century Gothic" w:hAnsi="Century Gothic"/>
          <w:i/>
          <w:iCs/>
          <w:sz w:val="22"/>
          <w:szCs w:val="22"/>
        </w:rPr>
        <w:t>?</w:t>
      </w:r>
    </w:p>
    <w:p w14:paraId="4ECDC128" w14:textId="08A136CB" w:rsidR="006F18FD" w:rsidRPr="00175B4B" w:rsidRDefault="00175B4B">
      <w:pPr>
        <w:rPr>
          <w:rFonts w:ascii="Century Gothic" w:hAnsi="Century Gothic"/>
          <w:color w:val="000000" w:themeColor="text1"/>
          <w:sz w:val="22"/>
          <w:szCs w:val="22"/>
        </w:rPr>
      </w:pPr>
      <w:r w:rsidRPr="00175B4B">
        <w:rPr>
          <w:rFonts w:ascii="Century Gothic" w:hAnsi="Century Gothic"/>
          <w:color w:val="000000" w:themeColor="text1"/>
          <w:sz w:val="22"/>
          <w:szCs w:val="22"/>
        </w:rPr>
        <w:t>*</w:t>
      </w:r>
      <w:r w:rsidR="00F569D4" w:rsidRPr="00F569D4">
        <w:rPr>
          <w:rFonts w:ascii="Century Gothic" w:hAnsi="Century Gothic"/>
          <w:color w:val="000000" w:themeColor="text1"/>
          <w:sz w:val="22"/>
          <w:szCs w:val="22"/>
        </w:rPr>
        <w:t xml:space="preserve"> </w:t>
      </w:r>
      <w:r w:rsidR="001C1F59">
        <w:rPr>
          <w:rFonts w:ascii="Century Gothic" w:hAnsi="Century Gothic"/>
          <w:color w:val="000000" w:themeColor="text1"/>
          <w:sz w:val="22"/>
          <w:szCs w:val="22"/>
        </w:rPr>
        <w:t>Intro to L.O.V.E. Is The Answer Garden&amp; Murals</w:t>
      </w:r>
    </w:p>
    <w:p w14:paraId="4609084C" w14:textId="77777777" w:rsidR="006F18FD" w:rsidRPr="009F2390" w:rsidRDefault="006F18FD">
      <w:pPr>
        <w:rPr>
          <w:rFonts w:ascii="Century Gothic" w:hAnsi="Century Gothic"/>
          <w:color w:val="FF0000"/>
          <w:sz w:val="22"/>
          <w:szCs w:val="22"/>
        </w:rPr>
      </w:pPr>
    </w:p>
    <w:p w14:paraId="470FF7F7" w14:textId="674A23D1" w:rsidR="001A1B54" w:rsidRDefault="001A1B54">
      <w:pPr>
        <w:rPr>
          <w:rFonts w:ascii="Century Gothic" w:hAnsi="Century Gothic"/>
          <w:b/>
          <w:bCs/>
          <w:color w:val="FFFFFF" w:themeColor="background1"/>
        </w:rPr>
      </w:pPr>
      <w:r w:rsidRPr="00AF4F5A">
        <w:rPr>
          <w:rFonts w:ascii="Century Gothic" w:hAnsi="Century Gothic"/>
          <w:b/>
          <w:bCs/>
          <w:color w:val="FFFFFF" w:themeColor="background1"/>
          <w:highlight w:val="black"/>
        </w:rPr>
        <w:t>January</w:t>
      </w:r>
    </w:p>
    <w:p w14:paraId="254F6261" w14:textId="77777777" w:rsidR="00841F1D" w:rsidRPr="00AF4F5A" w:rsidRDefault="00841F1D">
      <w:pPr>
        <w:rPr>
          <w:rFonts w:ascii="Century Gothic" w:hAnsi="Century Gothic"/>
          <w:b/>
          <w:bCs/>
          <w:color w:val="FFFFFF" w:themeColor="background1"/>
        </w:rPr>
      </w:pPr>
    </w:p>
    <w:p w14:paraId="0932F492" w14:textId="6466D044" w:rsidR="0010191E" w:rsidRPr="00D774F3" w:rsidRDefault="008F2239" w:rsidP="0014445C">
      <w:pPr>
        <w:rPr>
          <w:rFonts w:ascii="Century Gothic" w:hAnsi="Century Gothic"/>
          <w:b/>
          <w:bCs/>
          <w:color w:val="0070C0"/>
          <w:sz w:val="22"/>
          <w:szCs w:val="22"/>
        </w:rPr>
      </w:pPr>
      <w:r w:rsidRPr="00D774F3">
        <w:rPr>
          <w:rFonts w:ascii="Century Gothic" w:hAnsi="Century Gothic"/>
          <w:b/>
          <w:bCs/>
          <w:color w:val="0070C0"/>
          <w:sz w:val="22"/>
          <w:szCs w:val="22"/>
        </w:rPr>
        <w:t>*</w:t>
      </w:r>
      <w:r w:rsidR="00992C53">
        <w:rPr>
          <w:rFonts w:ascii="Century Gothic" w:hAnsi="Century Gothic"/>
          <w:b/>
          <w:bCs/>
          <w:color w:val="0070C0"/>
          <w:sz w:val="22"/>
          <w:szCs w:val="22"/>
        </w:rPr>
        <w:t xml:space="preserve"> </w:t>
      </w:r>
      <w:r w:rsidR="00F80454">
        <w:rPr>
          <w:rFonts w:ascii="Century Gothic" w:hAnsi="Century Gothic"/>
          <w:b/>
          <w:bCs/>
          <w:color w:val="0070C0"/>
          <w:sz w:val="22"/>
          <w:szCs w:val="22"/>
        </w:rPr>
        <w:t>TBD</w:t>
      </w:r>
    </w:p>
    <w:p w14:paraId="784BF21E" w14:textId="77777777" w:rsidR="007D6A4B" w:rsidRPr="00D774F3" w:rsidRDefault="007D6A4B">
      <w:pPr>
        <w:rPr>
          <w:rFonts w:ascii="Century Gothic" w:hAnsi="Century Gothic"/>
          <w:color w:val="000000" w:themeColor="text1"/>
          <w:sz w:val="22"/>
          <w:szCs w:val="22"/>
        </w:rPr>
      </w:pPr>
    </w:p>
    <w:p w14:paraId="65024190" w14:textId="15E799E2" w:rsidR="00251A93" w:rsidRPr="00251A93" w:rsidRDefault="006C54E0" w:rsidP="00FE2FC3">
      <w:pPr>
        <w:spacing w:line="276" w:lineRule="auto"/>
        <w:rPr>
          <w:rFonts w:ascii="Century Gothic" w:hAnsi="Century Gothic"/>
          <w:i/>
          <w:iCs/>
          <w:color w:val="C00000"/>
          <w:sz w:val="22"/>
          <w:szCs w:val="22"/>
        </w:rPr>
      </w:pPr>
      <w:r>
        <w:rPr>
          <w:rFonts w:ascii="Century Gothic" w:hAnsi="Century Gothic"/>
          <w:i/>
          <w:iCs/>
          <w:color w:val="C00000"/>
          <w:sz w:val="22"/>
          <w:szCs w:val="22"/>
        </w:rPr>
        <w:t>What is Student Success? Re-Engaging the Value Proposition of Higher Education</w:t>
      </w:r>
    </w:p>
    <w:p w14:paraId="1F4FC977" w14:textId="4B315EDD" w:rsidR="00482DFC" w:rsidRDefault="006C54E0" w:rsidP="00DE28F4">
      <w:pPr>
        <w:spacing w:line="276" w:lineRule="auto"/>
        <w:rPr>
          <w:rFonts w:ascii="Century Gothic" w:hAnsi="Century Gothic"/>
          <w:i/>
          <w:iCs/>
          <w:color w:val="C00000"/>
          <w:sz w:val="22"/>
          <w:szCs w:val="22"/>
        </w:rPr>
      </w:pPr>
      <w:r>
        <w:rPr>
          <w:rFonts w:ascii="Century Gothic" w:hAnsi="Century Gothic"/>
          <w:i/>
          <w:iCs/>
          <w:color w:val="C00000"/>
          <w:sz w:val="22"/>
          <w:szCs w:val="22"/>
        </w:rPr>
        <w:t>How to Create an AI Tutor for Your Class</w:t>
      </w:r>
    </w:p>
    <w:p w14:paraId="2AE44399" w14:textId="6B8DDBD6" w:rsidR="00482DFC" w:rsidRPr="00482DFC" w:rsidRDefault="0007565D" w:rsidP="00482DFC">
      <w:pPr>
        <w:spacing w:line="276" w:lineRule="auto"/>
        <w:rPr>
          <w:rFonts w:ascii="Century Gothic" w:hAnsi="Century Gothic"/>
          <w:i/>
          <w:iCs/>
          <w:sz w:val="22"/>
          <w:szCs w:val="22"/>
        </w:rPr>
      </w:pPr>
      <w:r>
        <w:rPr>
          <w:rFonts w:ascii="Century Gothic" w:hAnsi="Century Gothic"/>
          <w:i/>
          <w:iCs/>
          <w:sz w:val="22"/>
          <w:szCs w:val="22"/>
        </w:rPr>
        <w:t>What are Best Practices for Online Pedagogy</w:t>
      </w:r>
      <w:r w:rsidR="006A0B18">
        <w:rPr>
          <w:rFonts w:ascii="Century Gothic" w:hAnsi="Century Gothic"/>
          <w:i/>
          <w:iCs/>
          <w:sz w:val="22"/>
          <w:szCs w:val="22"/>
        </w:rPr>
        <w:t>?</w:t>
      </w:r>
    </w:p>
    <w:p w14:paraId="51CF78BD" w14:textId="1F28DACF" w:rsidR="00482DFC" w:rsidRPr="00482DFC" w:rsidRDefault="00482DFC" w:rsidP="00482DFC">
      <w:pPr>
        <w:spacing w:line="276" w:lineRule="auto"/>
        <w:rPr>
          <w:rFonts w:ascii="Century Gothic" w:hAnsi="Century Gothic"/>
          <w:i/>
          <w:iCs/>
          <w:sz w:val="22"/>
          <w:szCs w:val="22"/>
        </w:rPr>
      </w:pPr>
      <w:r w:rsidRPr="00482DFC">
        <w:rPr>
          <w:rFonts w:ascii="Century Gothic" w:hAnsi="Century Gothic"/>
          <w:i/>
          <w:iCs/>
          <w:sz w:val="22"/>
          <w:szCs w:val="22"/>
        </w:rPr>
        <w:t xml:space="preserve">How Can I </w:t>
      </w:r>
      <w:r w:rsidR="0007565D">
        <w:rPr>
          <w:rFonts w:ascii="Century Gothic" w:hAnsi="Century Gothic"/>
          <w:i/>
          <w:iCs/>
          <w:sz w:val="22"/>
          <w:szCs w:val="22"/>
        </w:rPr>
        <w:t>Grade in Less Time with Greater Impact</w:t>
      </w:r>
      <w:r w:rsidRPr="00482DFC">
        <w:rPr>
          <w:rFonts w:ascii="Century Gothic" w:hAnsi="Century Gothic"/>
          <w:i/>
          <w:iCs/>
          <w:sz w:val="22"/>
          <w:szCs w:val="22"/>
        </w:rPr>
        <w:t>?</w:t>
      </w:r>
    </w:p>
    <w:p w14:paraId="61F00F90" w14:textId="3571B8E7" w:rsidR="00482DFC" w:rsidRPr="00482DFC" w:rsidRDefault="00385CEF" w:rsidP="00482DFC">
      <w:pPr>
        <w:spacing w:line="276" w:lineRule="auto"/>
        <w:rPr>
          <w:rFonts w:ascii="Century Gothic" w:hAnsi="Century Gothic"/>
          <w:i/>
          <w:iCs/>
          <w:sz w:val="22"/>
          <w:szCs w:val="22"/>
        </w:rPr>
      </w:pPr>
      <w:r>
        <w:rPr>
          <w:rFonts w:ascii="Century Gothic" w:hAnsi="Century Gothic"/>
          <w:i/>
          <w:iCs/>
          <w:sz w:val="22"/>
          <w:szCs w:val="22"/>
        </w:rPr>
        <w:t xml:space="preserve">How Can I </w:t>
      </w:r>
      <w:r w:rsidR="00BD2083">
        <w:rPr>
          <w:rFonts w:ascii="Century Gothic" w:hAnsi="Century Gothic"/>
          <w:i/>
          <w:iCs/>
          <w:sz w:val="22"/>
          <w:szCs w:val="22"/>
        </w:rPr>
        <w:t>Develop Opportunity-minded Learners</w:t>
      </w:r>
      <w:r w:rsidR="00482DFC" w:rsidRPr="00482DFC">
        <w:rPr>
          <w:rFonts w:ascii="Century Gothic" w:hAnsi="Century Gothic"/>
          <w:i/>
          <w:iCs/>
          <w:sz w:val="22"/>
          <w:szCs w:val="22"/>
        </w:rPr>
        <w:t>?</w:t>
      </w:r>
    </w:p>
    <w:p w14:paraId="0A4F5FDC" w14:textId="71172B51" w:rsidR="00482DFC" w:rsidRPr="00482DFC" w:rsidRDefault="00086E22" w:rsidP="00482DFC">
      <w:pPr>
        <w:spacing w:line="276" w:lineRule="auto"/>
        <w:rPr>
          <w:rFonts w:ascii="Century Gothic" w:hAnsi="Century Gothic"/>
          <w:i/>
          <w:iCs/>
          <w:sz w:val="22"/>
          <w:szCs w:val="22"/>
        </w:rPr>
      </w:pPr>
      <w:r>
        <w:rPr>
          <w:rFonts w:ascii="Century Gothic" w:hAnsi="Century Gothic"/>
          <w:i/>
          <w:iCs/>
          <w:sz w:val="22"/>
          <w:szCs w:val="22"/>
        </w:rPr>
        <w:t xml:space="preserve">How Can I </w:t>
      </w:r>
      <w:r w:rsidR="00BD2083">
        <w:rPr>
          <w:rFonts w:ascii="Century Gothic" w:hAnsi="Century Gothic"/>
          <w:i/>
          <w:iCs/>
          <w:sz w:val="22"/>
          <w:szCs w:val="22"/>
        </w:rPr>
        <w:t>Enhance the Impact of Feedback in Online Classes</w:t>
      </w:r>
      <w:r w:rsidR="00482DFC" w:rsidRPr="00482DFC">
        <w:rPr>
          <w:rFonts w:ascii="Century Gothic" w:hAnsi="Century Gothic"/>
          <w:i/>
          <w:iCs/>
          <w:sz w:val="22"/>
          <w:szCs w:val="22"/>
        </w:rPr>
        <w:t>?</w:t>
      </w:r>
    </w:p>
    <w:p w14:paraId="115D11E9" w14:textId="360747A3" w:rsidR="00482DFC" w:rsidRPr="00482DFC" w:rsidRDefault="00482DFC" w:rsidP="00482DFC">
      <w:pPr>
        <w:spacing w:line="276" w:lineRule="auto"/>
        <w:rPr>
          <w:rFonts w:ascii="Century Gothic" w:hAnsi="Century Gothic"/>
          <w:i/>
          <w:iCs/>
          <w:sz w:val="22"/>
          <w:szCs w:val="22"/>
        </w:rPr>
      </w:pPr>
      <w:r w:rsidRPr="00482DFC">
        <w:rPr>
          <w:rFonts w:ascii="Century Gothic" w:hAnsi="Century Gothic"/>
          <w:i/>
          <w:iCs/>
          <w:sz w:val="22"/>
          <w:szCs w:val="22"/>
        </w:rPr>
        <w:t xml:space="preserve">How Can I </w:t>
      </w:r>
      <w:r w:rsidR="002F6BF3">
        <w:rPr>
          <w:rFonts w:ascii="Century Gothic" w:hAnsi="Century Gothic"/>
          <w:i/>
          <w:iCs/>
          <w:sz w:val="22"/>
          <w:szCs w:val="22"/>
        </w:rPr>
        <w:t>Teach Routine Courses with Energy and Enthusiasm</w:t>
      </w:r>
      <w:r w:rsidRPr="00482DFC">
        <w:rPr>
          <w:rFonts w:ascii="Century Gothic" w:hAnsi="Century Gothic"/>
          <w:i/>
          <w:iCs/>
          <w:sz w:val="22"/>
          <w:szCs w:val="22"/>
        </w:rPr>
        <w:t>?</w:t>
      </w:r>
    </w:p>
    <w:p w14:paraId="43DE1722" w14:textId="7AE9FF34" w:rsidR="00482DFC" w:rsidRPr="00482DFC" w:rsidRDefault="00482DFC" w:rsidP="00482DFC">
      <w:pPr>
        <w:spacing w:line="276" w:lineRule="auto"/>
        <w:rPr>
          <w:rFonts w:ascii="Century Gothic" w:hAnsi="Century Gothic"/>
          <w:i/>
          <w:iCs/>
          <w:sz w:val="22"/>
          <w:szCs w:val="22"/>
        </w:rPr>
      </w:pPr>
      <w:r w:rsidRPr="00482DFC">
        <w:rPr>
          <w:rFonts w:ascii="Century Gothic" w:hAnsi="Century Gothic"/>
          <w:i/>
          <w:iCs/>
          <w:sz w:val="22"/>
          <w:szCs w:val="22"/>
        </w:rPr>
        <w:t xml:space="preserve">How </w:t>
      </w:r>
      <w:r w:rsidR="00735D7A">
        <w:rPr>
          <w:rFonts w:ascii="Century Gothic" w:hAnsi="Century Gothic"/>
          <w:i/>
          <w:iCs/>
          <w:sz w:val="22"/>
          <w:szCs w:val="22"/>
        </w:rPr>
        <w:t>Can I Help Students Who are Struggling with Online Learning</w:t>
      </w:r>
      <w:r w:rsidRPr="00482DFC">
        <w:rPr>
          <w:rFonts w:ascii="Century Gothic" w:hAnsi="Century Gothic"/>
          <w:i/>
          <w:iCs/>
          <w:sz w:val="22"/>
          <w:szCs w:val="22"/>
        </w:rPr>
        <w:t>?</w:t>
      </w:r>
    </w:p>
    <w:p w14:paraId="61C64071" w14:textId="1401A33B" w:rsidR="00482DFC" w:rsidRPr="00482DFC" w:rsidRDefault="00735D7A" w:rsidP="00482DFC">
      <w:pPr>
        <w:spacing w:line="276" w:lineRule="auto"/>
        <w:rPr>
          <w:rFonts w:ascii="Century Gothic" w:hAnsi="Century Gothic"/>
          <w:i/>
          <w:iCs/>
          <w:color w:val="C00000"/>
          <w:sz w:val="22"/>
          <w:szCs w:val="22"/>
        </w:rPr>
      </w:pPr>
      <w:r>
        <w:rPr>
          <w:rFonts w:ascii="Century Gothic" w:hAnsi="Century Gothic"/>
          <w:i/>
          <w:iCs/>
          <w:sz w:val="22"/>
          <w:szCs w:val="22"/>
        </w:rPr>
        <w:t>How Can I Write a Course Syllabus That’s Worth Reading</w:t>
      </w:r>
      <w:r w:rsidR="00482DFC" w:rsidRPr="00482DFC">
        <w:rPr>
          <w:rFonts w:ascii="Century Gothic" w:hAnsi="Century Gothic"/>
          <w:i/>
          <w:iCs/>
          <w:sz w:val="22"/>
          <w:szCs w:val="22"/>
        </w:rPr>
        <w:t>?</w:t>
      </w:r>
    </w:p>
    <w:p w14:paraId="32FA8F77" w14:textId="456CE5C7" w:rsidR="0010191E" w:rsidRDefault="00175B4B">
      <w:pPr>
        <w:rPr>
          <w:rFonts w:ascii="Century Gothic" w:hAnsi="Century Gothic"/>
          <w:color w:val="000000" w:themeColor="text1"/>
          <w:sz w:val="22"/>
          <w:szCs w:val="22"/>
        </w:rPr>
      </w:pPr>
      <w:r w:rsidRPr="00175B4B">
        <w:rPr>
          <w:rFonts w:ascii="Century Gothic" w:hAnsi="Century Gothic"/>
          <w:color w:val="000000" w:themeColor="text1"/>
          <w:sz w:val="22"/>
          <w:szCs w:val="22"/>
        </w:rPr>
        <w:t>*</w:t>
      </w:r>
      <w:r w:rsidR="00735D7A">
        <w:rPr>
          <w:rFonts w:ascii="Century Gothic" w:hAnsi="Century Gothic"/>
          <w:color w:val="000000" w:themeColor="text1"/>
          <w:sz w:val="22"/>
          <w:szCs w:val="22"/>
        </w:rPr>
        <w:t>Ethics Training</w:t>
      </w:r>
    </w:p>
    <w:p w14:paraId="34E598D4" w14:textId="77777777" w:rsidR="002A17BD" w:rsidRDefault="002A17BD">
      <w:pPr>
        <w:rPr>
          <w:rFonts w:ascii="Century Gothic" w:hAnsi="Century Gothic"/>
          <w:color w:val="000000" w:themeColor="text1"/>
          <w:sz w:val="22"/>
          <w:szCs w:val="22"/>
        </w:rPr>
      </w:pPr>
    </w:p>
    <w:p w14:paraId="0AC0C7D4" w14:textId="77777777" w:rsidR="002A17BD" w:rsidRPr="00175B4B" w:rsidRDefault="002A17BD">
      <w:pPr>
        <w:rPr>
          <w:rFonts w:ascii="Century Gothic" w:hAnsi="Century Gothic"/>
          <w:color w:val="000000" w:themeColor="text1"/>
          <w:sz w:val="22"/>
          <w:szCs w:val="22"/>
        </w:rPr>
      </w:pPr>
    </w:p>
    <w:p w14:paraId="75EF0A6C" w14:textId="77777777" w:rsidR="00662270" w:rsidRPr="009F2390" w:rsidRDefault="00662270">
      <w:pPr>
        <w:rPr>
          <w:rFonts w:ascii="Century Gothic" w:hAnsi="Century Gothic"/>
          <w:color w:val="FF0000"/>
          <w:sz w:val="22"/>
          <w:szCs w:val="22"/>
        </w:rPr>
      </w:pPr>
    </w:p>
    <w:p w14:paraId="368D9D70" w14:textId="77777777" w:rsidR="0010191E" w:rsidRPr="009F2390" w:rsidRDefault="0010191E">
      <w:pPr>
        <w:rPr>
          <w:rFonts w:ascii="Century Gothic" w:hAnsi="Century Gothic"/>
          <w:color w:val="FF0000"/>
          <w:sz w:val="22"/>
          <w:szCs w:val="22"/>
        </w:rPr>
      </w:pPr>
    </w:p>
    <w:p w14:paraId="7DA3C857" w14:textId="5AC26DB5" w:rsidR="001A1B54" w:rsidRDefault="001A1B54">
      <w:pPr>
        <w:rPr>
          <w:rFonts w:ascii="Century Gothic" w:hAnsi="Century Gothic"/>
          <w:b/>
          <w:bCs/>
          <w:color w:val="FFFFFF" w:themeColor="background1"/>
        </w:rPr>
      </w:pPr>
      <w:r w:rsidRPr="00AF4F5A">
        <w:rPr>
          <w:rFonts w:ascii="Century Gothic" w:hAnsi="Century Gothic"/>
          <w:b/>
          <w:bCs/>
          <w:color w:val="FFFFFF" w:themeColor="background1"/>
          <w:highlight w:val="black"/>
        </w:rPr>
        <w:t>February</w:t>
      </w:r>
    </w:p>
    <w:p w14:paraId="3FD20A62" w14:textId="31EE577C" w:rsidR="00841F1D" w:rsidRPr="00AF4F5A" w:rsidRDefault="00841F1D">
      <w:pPr>
        <w:rPr>
          <w:rFonts w:ascii="Century Gothic" w:hAnsi="Century Gothic"/>
          <w:b/>
          <w:bCs/>
          <w:color w:val="FFFFFF" w:themeColor="background1"/>
        </w:rPr>
      </w:pPr>
    </w:p>
    <w:p w14:paraId="5C44572B" w14:textId="03738F84" w:rsidR="0010191E" w:rsidRPr="0067386F" w:rsidRDefault="008F2239">
      <w:pPr>
        <w:rPr>
          <w:rFonts w:ascii="Century Gothic" w:hAnsi="Century Gothic"/>
          <w:b/>
          <w:bCs/>
          <w:color w:val="0070C0"/>
          <w:sz w:val="22"/>
          <w:szCs w:val="22"/>
        </w:rPr>
      </w:pPr>
      <w:r w:rsidRPr="0067386F">
        <w:rPr>
          <w:rFonts w:ascii="Century Gothic" w:hAnsi="Century Gothic"/>
          <w:b/>
          <w:bCs/>
          <w:color w:val="0070C0"/>
          <w:sz w:val="22"/>
          <w:szCs w:val="22"/>
        </w:rPr>
        <w:t>*</w:t>
      </w:r>
      <w:r w:rsidR="00553F8E">
        <w:rPr>
          <w:rFonts w:ascii="Century Gothic" w:hAnsi="Century Gothic"/>
          <w:b/>
          <w:bCs/>
          <w:color w:val="0070C0"/>
          <w:sz w:val="22"/>
          <w:szCs w:val="22"/>
        </w:rPr>
        <w:t xml:space="preserve"> T</w:t>
      </w:r>
      <w:r w:rsidR="00992C53">
        <w:rPr>
          <w:rFonts w:ascii="Century Gothic" w:hAnsi="Century Gothic"/>
          <w:b/>
          <w:bCs/>
          <w:color w:val="0070C0"/>
          <w:sz w:val="22"/>
          <w:szCs w:val="22"/>
        </w:rPr>
        <w:t>BD</w:t>
      </w:r>
    </w:p>
    <w:p w14:paraId="0BBD4489" w14:textId="77777777" w:rsidR="0010191E" w:rsidRPr="009F2390" w:rsidRDefault="0010191E">
      <w:pPr>
        <w:rPr>
          <w:rFonts w:ascii="Century Gothic" w:hAnsi="Century Gothic"/>
          <w:color w:val="FF0000"/>
          <w:sz w:val="22"/>
          <w:szCs w:val="22"/>
        </w:rPr>
      </w:pPr>
    </w:p>
    <w:p w14:paraId="348CB03D" w14:textId="087D7184" w:rsidR="00251A93" w:rsidRPr="00251A93" w:rsidRDefault="000271FA" w:rsidP="00B44284">
      <w:pPr>
        <w:spacing w:line="276" w:lineRule="auto"/>
        <w:rPr>
          <w:rFonts w:ascii="Century Gothic" w:hAnsi="Century Gothic"/>
          <w:i/>
          <w:iCs/>
          <w:color w:val="C00000"/>
          <w:sz w:val="22"/>
          <w:szCs w:val="22"/>
        </w:rPr>
      </w:pPr>
      <w:r>
        <w:rPr>
          <w:rFonts w:ascii="Century Gothic" w:hAnsi="Century Gothic"/>
          <w:i/>
          <w:iCs/>
          <w:color w:val="C00000"/>
          <w:sz w:val="22"/>
          <w:szCs w:val="22"/>
        </w:rPr>
        <w:t xml:space="preserve">How Can </w:t>
      </w:r>
      <w:r w:rsidR="00C210DF">
        <w:rPr>
          <w:rFonts w:ascii="Century Gothic" w:hAnsi="Century Gothic"/>
          <w:i/>
          <w:iCs/>
          <w:color w:val="C00000"/>
          <w:sz w:val="22"/>
          <w:szCs w:val="22"/>
        </w:rPr>
        <w:t>Handouts Become Your Secret Weapon for Student Engagement</w:t>
      </w:r>
      <w:r>
        <w:rPr>
          <w:rFonts w:ascii="Century Gothic" w:hAnsi="Century Gothic"/>
          <w:i/>
          <w:iCs/>
          <w:color w:val="C00000"/>
          <w:sz w:val="22"/>
          <w:szCs w:val="22"/>
        </w:rPr>
        <w:t>?</w:t>
      </w:r>
    </w:p>
    <w:p w14:paraId="00740654" w14:textId="0EB9A16E" w:rsidR="00B44284" w:rsidRDefault="00C210DF" w:rsidP="00B44284">
      <w:pPr>
        <w:spacing w:line="276" w:lineRule="auto"/>
        <w:rPr>
          <w:rFonts w:ascii="Century Gothic" w:hAnsi="Century Gothic"/>
          <w:i/>
          <w:iCs/>
          <w:color w:val="C00000"/>
          <w:sz w:val="22"/>
          <w:szCs w:val="22"/>
        </w:rPr>
      </w:pPr>
      <w:r>
        <w:rPr>
          <w:rFonts w:ascii="Century Gothic" w:hAnsi="Century Gothic"/>
          <w:i/>
          <w:iCs/>
          <w:color w:val="C00000"/>
          <w:sz w:val="22"/>
          <w:szCs w:val="22"/>
        </w:rPr>
        <w:t>Bridging Classroom Knowledge and Career Readiness for Workforce Success</w:t>
      </w:r>
    </w:p>
    <w:p w14:paraId="2F77BB47" w14:textId="4A9F5E63" w:rsidR="00B44284" w:rsidRPr="00B44284" w:rsidRDefault="00C55D2F" w:rsidP="00B44284">
      <w:pPr>
        <w:spacing w:line="276" w:lineRule="auto"/>
        <w:rPr>
          <w:rFonts w:ascii="Century Gothic" w:hAnsi="Century Gothic"/>
          <w:i/>
          <w:iCs/>
          <w:sz w:val="22"/>
          <w:szCs w:val="22"/>
        </w:rPr>
      </w:pPr>
      <w:r>
        <w:rPr>
          <w:rFonts w:ascii="Century Gothic" w:hAnsi="Century Gothic"/>
          <w:i/>
          <w:iCs/>
          <w:sz w:val="22"/>
          <w:szCs w:val="22"/>
        </w:rPr>
        <w:t xml:space="preserve">How </w:t>
      </w:r>
      <w:r w:rsidR="00410BE6">
        <w:rPr>
          <w:rFonts w:ascii="Century Gothic" w:hAnsi="Century Gothic"/>
          <w:i/>
          <w:iCs/>
          <w:sz w:val="22"/>
          <w:szCs w:val="22"/>
        </w:rPr>
        <w:t>Can We Support Home-Schooled Students as They Transition to College</w:t>
      </w:r>
      <w:r w:rsidR="002A2D0B" w:rsidRPr="00B44284">
        <w:rPr>
          <w:rFonts w:ascii="Century Gothic" w:hAnsi="Century Gothic"/>
          <w:i/>
          <w:iCs/>
          <w:sz w:val="22"/>
          <w:szCs w:val="22"/>
        </w:rPr>
        <w:t>?</w:t>
      </w:r>
    </w:p>
    <w:p w14:paraId="2B4F7CFC" w14:textId="47BFC1B6" w:rsidR="00B44284" w:rsidRPr="00B44284" w:rsidRDefault="002A2D0B" w:rsidP="00B44284">
      <w:pPr>
        <w:spacing w:line="276" w:lineRule="auto"/>
        <w:rPr>
          <w:rFonts w:ascii="Century Gothic" w:hAnsi="Century Gothic"/>
          <w:i/>
          <w:iCs/>
          <w:sz w:val="22"/>
          <w:szCs w:val="22"/>
        </w:rPr>
      </w:pPr>
      <w:r w:rsidRPr="00B44284">
        <w:rPr>
          <w:rFonts w:ascii="Century Gothic" w:hAnsi="Century Gothic"/>
          <w:i/>
          <w:iCs/>
          <w:sz w:val="22"/>
          <w:szCs w:val="22"/>
        </w:rPr>
        <w:t xml:space="preserve">How Can I </w:t>
      </w:r>
      <w:r w:rsidR="00410BE6">
        <w:rPr>
          <w:rFonts w:ascii="Century Gothic" w:hAnsi="Century Gothic"/>
          <w:i/>
          <w:iCs/>
          <w:sz w:val="22"/>
          <w:szCs w:val="22"/>
        </w:rPr>
        <w:t xml:space="preserve">Use </w:t>
      </w:r>
      <w:proofErr w:type="spellStart"/>
      <w:r w:rsidR="00410BE6">
        <w:rPr>
          <w:rFonts w:ascii="Century Gothic" w:hAnsi="Century Gothic"/>
          <w:i/>
          <w:iCs/>
          <w:sz w:val="22"/>
          <w:szCs w:val="22"/>
        </w:rPr>
        <w:t>Microactivities</w:t>
      </w:r>
      <w:proofErr w:type="spellEnd"/>
      <w:r w:rsidR="00410BE6">
        <w:rPr>
          <w:rFonts w:ascii="Century Gothic" w:hAnsi="Century Gothic"/>
          <w:i/>
          <w:iCs/>
          <w:sz w:val="22"/>
          <w:szCs w:val="22"/>
        </w:rPr>
        <w:t xml:space="preserve"> to Engage Students and Improve Learning and Retention</w:t>
      </w:r>
      <w:r w:rsidRPr="00B44284">
        <w:rPr>
          <w:rFonts w:ascii="Century Gothic" w:hAnsi="Century Gothic"/>
          <w:i/>
          <w:iCs/>
          <w:sz w:val="22"/>
          <w:szCs w:val="22"/>
        </w:rPr>
        <w:t>?</w:t>
      </w:r>
    </w:p>
    <w:p w14:paraId="4C155D12" w14:textId="2B5DE738" w:rsidR="00B44284" w:rsidRPr="00B44284" w:rsidRDefault="002A2D0B" w:rsidP="00B44284">
      <w:pPr>
        <w:spacing w:line="276" w:lineRule="auto"/>
        <w:rPr>
          <w:rFonts w:ascii="Century Gothic" w:hAnsi="Century Gothic"/>
          <w:i/>
          <w:iCs/>
          <w:sz w:val="22"/>
          <w:szCs w:val="22"/>
        </w:rPr>
      </w:pPr>
      <w:r w:rsidRPr="00B44284">
        <w:rPr>
          <w:rFonts w:ascii="Century Gothic" w:hAnsi="Century Gothic"/>
          <w:i/>
          <w:iCs/>
          <w:sz w:val="22"/>
          <w:szCs w:val="22"/>
        </w:rPr>
        <w:t xml:space="preserve">How Can I </w:t>
      </w:r>
      <w:r w:rsidR="00B85A53">
        <w:rPr>
          <w:rFonts w:ascii="Century Gothic" w:hAnsi="Century Gothic"/>
          <w:i/>
          <w:iCs/>
          <w:sz w:val="22"/>
          <w:szCs w:val="22"/>
        </w:rPr>
        <w:t>Spark Conversation in the Classroom</w:t>
      </w:r>
      <w:r w:rsidRPr="00B44284">
        <w:rPr>
          <w:rFonts w:ascii="Century Gothic" w:hAnsi="Century Gothic"/>
          <w:i/>
          <w:iCs/>
          <w:sz w:val="22"/>
          <w:szCs w:val="22"/>
        </w:rPr>
        <w:t>?</w:t>
      </w:r>
    </w:p>
    <w:p w14:paraId="6EFC4343" w14:textId="7043889A" w:rsidR="00B44284" w:rsidRPr="00B44284" w:rsidRDefault="002A2D0B" w:rsidP="00B44284">
      <w:pPr>
        <w:spacing w:line="276" w:lineRule="auto"/>
        <w:rPr>
          <w:rFonts w:ascii="Century Gothic" w:hAnsi="Century Gothic"/>
          <w:i/>
          <w:iCs/>
          <w:sz w:val="22"/>
          <w:szCs w:val="22"/>
        </w:rPr>
      </w:pPr>
      <w:r w:rsidRPr="00B44284">
        <w:rPr>
          <w:rFonts w:ascii="Century Gothic" w:hAnsi="Century Gothic"/>
          <w:i/>
          <w:iCs/>
          <w:sz w:val="22"/>
          <w:szCs w:val="22"/>
        </w:rPr>
        <w:t xml:space="preserve">How Can </w:t>
      </w:r>
      <w:r w:rsidR="00B85A53">
        <w:rPr>
          <w:rFonts w:ascii="Century Gothic" w:hAnsi="Century Gothic"/>
          <w:i/>
          <w:iCs/>
          <w:sz w:val="22"/>
          <w:szCs w:val="22"/>
        </w:rPr>
        <w:t>Effectively Mentor Students</w:t>
      </w:r>
      <w:r w:rsidR="00074949">
        <w:rPr>
          <w:rFonts w:ascii="Century Gothic" w:hAnsi="Century Gothic"/>
          <w:i/>
          <w:iCs/>
          <w:sz w:val="22"/>
          <w:szCs w:val="22"/>
        </w:rPr>
        <w:t>?</w:t>
      </w:r>
    </w:p>
    <w:p w14:paraId="50E29E0A" w14:textId="50D40442" w:rsidR="00B44284" w:rsidRPr="00B44284" w:rsidRDefault="00B85A53" w:rsidP="00B44284">
      <w:pPr>
        <w:spacing w:line="276" w:lineRule="auto"/>
        <w:rPr>
          <w:rFonts w:ascii="Century Gothic" w:hAnsi="Century Gothic"/>
          <w:i/>
          <w:iCs/>
          <w:sz w:val="22"/>
          <w:szCs w:val="22"/>
        </w:rPr>
      </w:pPr>
      <w:r>
        <w:rPr>
          <w:rFonts w:ascii="Century Gothic" w:hAnsi="Century Gothic"/>
          <w:i/>
          <w:iCs/>
          <w:sz w:val="22"/>
          <w:szCs w:val="22"/>
        </w:rPr>
        <w:t>What Three Things Should I Do Each Week to Engage Online Students</w:t>
      </w:r>
      <w:r w:rsidR="002A2D0B" w:rsidRPr="00B44284">
        <w:rPr>
          <w:rFonts w:ascii="Century Gothic" w:hAnsi="Century Gothic"/>
          <w:i/>
          <w:iCs/>
          <w:sz w:val="22"/>
          <w:szCs w:val="22"/>
        </w:rPr>
        <w:t>?</w:t>
      </w:r>
    </w:p>
    <w:p w14:paraId="156DDE57" w14:textId="21D65093" w:rsidR="00B44284" w:rsidRPr="00B44284" w:rsidRDefault="00B85A53" w:rsidP="00B44284">
      <w:pPr>
        <w:spacing w:line="276" w:lineRule="auto"/>
        <w:rPr>
          <w:rFonts w:ascii="Century Gothic" w:hAnsi="Century Gothic"/>
          <w:i/>
          <w:iCs/>
          <w:sz w:val="22"/>
          <w:szCs w:val="22"/>
        </w:rPr>
      </w:pPr>
      <w:r>
        <w:rPr>
          <w:rFonts w:ascii="Century Gothic" w:hAnsi="Century Gothic"/>
          <w:i/>
          <w:iCs/>
          <w:sz w:val="22"/>
          <w:szCs w:val="22"/>
        </w:rPr>
        <w:t>Is Coaching a Good Fit for My Faculty Development Program</w:t>
      </w:r>
      <w:r w:rsidR="002A2D0B" w:rsidRPr="00B44284">
        <w:rPr>
          <w:rFonts w:ascii="Century Gothic" w:hAnsi="Century Gothic"/>
          <w:i/>
          <w:iCs/>
          <w:sz w:val="22"/>
          <w:szCs w:val="22"/>
        </w:rPr>
        <w:t>?</w:t>
      </w:r>
    </w:p>
    <w:p w14:paraId="585A3D9F" w14:textId="34C3FCBF" w:rsidR="002A2D0B" w:rsidRPr="00B44284" w:rsidRDefault="002A2D0B" w:rsidP="00B44284">
      <w:pPr>
        <w:spacing w:line="276" w:lineRule="auto"/>
        <w:rPr>
          <w:rFonts w:ascii="Century Gothic" w:hAnsi="Century Gothic"/>
          <w:i/>
          <w:iCs/>
          <w:color w:val="C00000"/>
          <w:sz w:val="22"/>
          <w:szCs w:val="22"/>
        </w:rPr>
      </w:pPr>
      <w:r w:rsidRPr="00B44284">
        <w:rPr>
          <w:rFonts w:ascii="Century Gothic" w:hAnsi="Century Gothic"/>
          <w:i/>
          <w:iCs/>
          <w:sz w:val="22"/>
          <w:szCs w:val="22"/>
        </w:rPr>
        <w:t xml:space="preserve">How </w:t>
      </w:r>
      <w:r w:rsidR="00B85A53">
        <w:rPr>
          <w:rFonts w:ascii="Century Gothic" w:hAnsi="Century Gothic"/>
          <w:i/>
          <w:iCs/>
          <w:sz w:val="22"/>
          <w:szCs w:val="22"/>
        </w:rPr>
        <w:t>Can I Effectively Supervise Teaching and Research Assistants</w:t>
      </w:r>
      <w:r w:rsidRPr="00B44284">
        <w:rPr>
          <w:rFonts w:ascii="Century Gothic" w:hAnsi="Century Gothic"/>
          <w:i/>
          <w:iCs/>
          <w:sz w:val="22"/>
          <w:szCs w:val="22"/>
        </w:rPr>
        <w:t>?</w:t>
      </w:r>
    </w:p>
    <w:p w14:paraId="2A66877F" w14:textId="0EB07E98" w:rsidR="006968A7" w:rsidRPr="00C01578" w:rsidRDefault="00382FE5" w:rsidP="00B44284">
      <w:pPr>
        <w:pStyle w:val="BodyText"/>
        <w:kinsoku w:val="0"/>
        <w:overflowPunct w:val="0"/>
        <w:spacing w:line="276" w:lineRule="auto"/>
        <w:ind w:left="0"/>
        <w:rPr>
          <w:rFonts w:ascii="Century Gothic" w:hAnsi="Century Gothic"/>
          <w:color w:val="000000" w:themeColor="text1"/>
          <w:sz w:val="22"/>
          <w:szCs w:val="22"/>
        </w:rPr>
      </w:pPr>
      <w:r w:rsidRPr="00C01578">
        <w:rPr>
          <w:rFonts w:ascii="Century Gothic" w:hAnsi="Century Gothic"/>
          <w:color w:val="000000" w:themeColor="text1"/>
          <w:sz w:val="22"/>
          <w:szCs w:val="22"/>
        </w:rPr>
        <w:t>*</w:t>
      </w:r>
      <w:r w:rsidR="00B85A53">
        <w:rPr>
          <w:rFonts w:ascii="Century Gothic" w:hAnsi="Century Gothic"/>
          <w:color w:val="000000" w:themeColor="text1"/>
          <w:sz w:val="22"/>
          <w:szCs w:val="22"/>
        </w:rPr>
        <w:t>Empowering Educators: Nurturing Self-Care in Higher Education</w:t>
      </w:r>
    </w:p>
    <w:p w14:paraId="0AF42B27" w14:textId="77777777" w:rsidR="00890A97" w:rsidRPr="00C01578" w:rsidRDefault="00890A97">
      <w:pPr>
        <w:rPr>
          <w:rFonts w:ascii="Century Gothic" w:hAnsi="Century Gothic"/>
          <w:color w:val="FF0000"/>
          <w:sz w:val="22"/>
          <w:szCs w:val="22"/>
        </w:rPr>
      </w:pPr>
    </w:p>
    <w:p w14:paraId="0C5A2DDF" w14:textId="7D2EE42A" w:rsidR="001A1B54" w:rsidRDefault="001A1B54">
      <w:pPr>
        <w:rPr>
          <w:rFonts w:ascii="Century Gothic" w:hAnsi="Century Gothic"/>
          <w:b/>
          <w:bCs/>
          <w:color w:val="FFFFFF" w:themeColor="background1"/>
        </w:rPr>
      </w:pPr>
      <w:r w:rsidRPr="00AF4F5A">
        <w:rPr>
          <w:rFonts w:ascii="Century Gothic" w:hAnsi="Century Gothic"/>
          <w:b/>
          <w:bCs/>
          <w:color w:val="FFFFFF" w:themeColor="background1"/>
          <w:highlight w:val="black"/>
        </w:rPr>
        <w:t>March</w:t>
      </w:r>
    </w:p>
    <w:p w14:paraId="165B3879" w14:textId="77777777" w:rsidR="00841F1D" w:rsidRPr="00AF4F5A" w:rsidRDefault="00841F1D">
      <w:pPr>
        <w:rPr>
          <w:rFonts w:ascii="Century Gothic" w:hAnsi="Century Gothic"/>
          <w:b/>
          <w:bCs/>
          <w:color w:val="FFFFFF" w:themeColor="background1"/>
        </w:rPr>
      </w:pPr>
    </w:p>
    <w:p w14:paraId="76282AE5" w14:textId="6882CD9A" w:rsidR="000252BC" w:rsidRDefault="008F2239" w:rsidP="00553F8E">
      <w:pPr>
        <w:pStyle w:val="Heading2"/>
      </w:pPr>
      <w:r w:rsidRPr="0067386F">
        <w:rPr>
          <w:rFonts w:ascii="Century Gothic" w:hAnsi="Century Gothic"/>
          <w:b/>
          <w:bCs/>
          <w:color w:val="0070C0"/>
          <w:sz w:val="22"/>
          <w:szCs w:val="22"/>
        </w:rPr>
        <w:t>*</w:t>
      </w:r>
      <w:r w:rsidR="00992C53">
        <w:rPr>
          <w:rFonts w:ascii="Century Gothic" w:hAnsi="Century Gothic"/>
          <w:b/>
          <w:bCs/>
          <w:color w:val="0070C0"/>
          <w:sz w:val="22"/>
          <w:szCs w:val="22"/>
        </w:rPr>
        <w:t xml:space="preserve"> TBD</w:t>
      </w:r>
    </w:p>
    <w:p w14:paraId="6025D803" w14:textId="7E029530" w:rsidR="0010191E" w:rsidRPr="0067386F" w:rsidRDefault="0010191E">
      <w:pPr>
        <w:rPr>
          <w:rFonts w:ascii="Century Gothic" w:hAnsi="Century Gothic"/>
          <w:b/>
          <w:bCs/>
          <w:color w:val="0070C0"/>
          <w:sz w:val="22"/>
          <w:szCs w:val="22"/>
        </w:rPr>
      </w:pPr>
    </w:p>
    <w:p w14:paraId="327F5468" w14:textId="429D2C48" w:rsidR="00C34242" w:rsidRPr="00C34242" w:rsidRDefault="000B24C5" w:rsidP="00225A12">
      <w:pPr>
        <w:spacing w:line="276" w:lineRule="auto"/>
        <w:rPr>
          <w:rFonts w:ascii="Century Gothic" w:hAnsi="Century Gothic"/>
          <w:i/>
          <w:iCs/>
          <w:color w:val="C00000"/>
          <w:sz w:val="22"/>
          <w:szCs w:val="22"/>
        </w:rPr>
      </w:pPr>
      <w:r>
        <w:rPr>
          <w:rFonts w:ascii="Century Gothic" w:hAnsi="Century Gothic"/>
          <w:i/>
          <w:iCs/>
          <w:color w:val="C00000"/>
          <w:sz w:val="22"/>
          <w:szCs w:val="22"/>
        </w:rPr>
        <w:t>Bite-Sized Best Practices for Incorporating Generative AI into Any Course</w:t>
      </w:r>
    </w:p>
    <w:p w14:paraId="4CE4E1E3" w14:textId="072EF4F5" w:rsidR="00225A12" w:rsidRDefault="000B24C5" w:rsidP="00225A12">
      <w:pPr>
        <w:spacing w:line="276" w:lineRule="auto"/>
        <w:rPr>
          <w:rFonts w:ascii="Century Gothic" w:hAnsi="Century Gothic"/>
          <w:i/>
          <w:iCs/>
          <w:color w:val="C00000"/>
          <w:sz w:val="22"/>
          <w:szCs w:val="22"/>
        </w:rPr>
      </w:pPr>
      <w:r>
        <w:rPr>
          <w:rFonts w:ascii="Century Gothic" w:hAnsi="Century Gothic"/>
          <w:i/>
          <w:iCs/>
          <w:color w:val="C00000"/>
          <w:sz w:val="22"/>
          <w:szCs w:val="22"/>
        </w:rPr>
        <w:t>Can We Disagree and Still Belong? Navigating Classroom Conflict</w:t>
      </w:r>
    </w:p>
    <w:p w14:paraId="7F2AE370" w14:textId="1E73D27D" w:rsidR="00225A12" w:rsidRPr="00225A12" w:rsidRDefault="00496AC0" w:rsidP="00225A12">
      <w:pPr>
        <w:spacing w:line="276" w:lineRule="auto"/>
        <w:rPr>
          <w:rFonts w:ascii="Century Gothic" w:hAnsi="Century Gothic"/>
          <w:i/>
          <w:iCs/>
          <w:sz w:val="22"/>
          <w:szCs w:val="22"/>
        </w:rPr>
      </w:pPr>
      <w:r>
        <w:rPr>
          <w:rFonts w:ascii="Century Gothic" w:hAnsi="Century Gothic"/>
          <w:i/>
          <w:iCs/>
          <w:sz w:val="22"/>
          <w:szCs w:val="22"/>
        </w:rPr>
        <w:t xml:space="preserve">How </w:t>
      </w:r>
      <w:r w:rsidR="00C6490D">
        <w:rPr>
          <w:rFonts w:ascii="Century Gothic" w:hAnsi="Century Gothic"/>
          <w:i/>
          <w:iCs/>
          <w:sz w:val="22"/>
          <w:szCs w:val="22"/>
        </w:rPr>
        <w:t>Do I Give Feedback that Improves Student Writing?</w:t>
      </w:r>
    </w:p>
    <w:p w14:paraId="40391A77" w14:textId="5EF528A8" w:rsidR="00225A12" w:rsidRPr="00225A12" w:rsidRDefault="008B1842" w:rsidP="00225A12">
      <w:pPr>
        <w:spacing w:line="276" w:lineRule="auto"/>
        <w:rPr>
          <w:rFonts w:ascii="Century Gothic" w:hAnsi="Century Gothic"/>
          <w:i/>
          <w:iCs/>
          <w:sz w:val="22"/>
          <w:szCs w:val="22"/>
        </w:rPr>
      </w:pPr>
      <w:r>
        <w:rPr>
          <w:rFonts w:ascii="Century Gothic" w:hAnsi="Century Gothic"/>
          <w:i/>
          <w:iCs/>
          <w:sz w:val="22"/>
          <w:szCs w:val="22"/>
        </w:rPr>
        <w:t>How Should I Coach an Underperforming Colleague</w:t>
      </w:r>
      <w:r w:rsidR="00667D19" w:rsidRPr="00225A12">
        <w:rPr>
          <w:rFonts w:ascii="Century Gothic" w:hAnsi="Century Gothic"/>
          <w:i/>
          <w:iCs/>
          <w:sz w:val="22"/>
          <w:szCs w:val="22"/>
        </w:rPr>
        <w:t>?</w:t>
      </w:r>
    </w:p>
    <w:p w14:paraId="2F9A1755" w14:textId="111FE8A1" w:rsidR="00225A12" w:rsidRPr="00225A12" w:rsidRDefault="00C63BE8" w:rsidP="00225A12">
      <w:pPr>
        <w:spacing w:line="276" w:lineRule="auto"/>
        <w:rPr>
          <w:rFonts w:ascii="Century Gothic" w:hAnsi="Century Gothic"/>
          <w:i/>
          <w:iCs/>
          <w:sz w:val="22"/>
          <w:szCs w:val="22"/>
        </w:rPr>
      </w:pPr>
      <w:r>
        <w:rPr>
          <w:rFonts w:ascii="Century Gothic" w:hAnsi="Century Gothic"/>
          <w:i/>
          <w:iCs/>
          <w:sz w:val="22"/>
          <w:szCs w:val="22"/>
        </w:rPr>
        <w:t>What 5 Play-based Activities Can I Use to Create and Active, Learning-centered Class</w:t>
      </w:r>
      <w:r w:rsidR="00667D19" w:rsidRPr="00225A12">
        <w:rPr>
          <w:rFonts w:ascii="Century Gothic" w:hAnsi="Century Gothic"/>
          <w:i/>
          <w:iCs/>
          <w:sz w:val="22"/>
          <w:szCs w:val="22"/>
        </w:rPr>
        <w:t>?</w:t>
      </w:r>
    </w:p>
    <w:p w14:paraId="11E5A69E" w14:textId="294DEC90" w:rsidR="00225A12" w:rsidRPr="00225A12" w:rsidRDefault="008B1842" w:rsidP="00225A12">
      <w:pPr>
        <w:spacing w:line="276" w:lineRule="auto"/>
        <w:rPr>
          <w:rFonts w:ascii="Century Gothic" w:hAnsi="Century Gothic"/>
          <w:i/>
          <w:iCs/>
          <w:sz w:val="22"/>
          <w:szCs w:val="22"/>
        </w:rPr>
      </w:pPr>
      <w:r>
        <w:rPr>
          <w:rFonts w:ascii="Century Gothic" w:hAnsi="Century Gothic"/>
          <w:i/>
          <w:iCs/>
          <w:sz w:val="22"/>
          <w:szCs w:val="22"/>
        </w:rPr>
        <w:t>How Does Grit Team with Growth Mindset to Cultivate Lifelong Learning</w:t>
      </w:r>
      <w:r w:rsidR="00667D19" w:rsidRPr="00225A12">
        <w:rPr>
          <w:rFonts w:ascii="Century Gothic" w:hAnsi="Century Gothic"/>
          <w:i/>
          <w:iCs/>
          <w:sz w:val="22"/>
          <w:szCs w:val="22"/>
        </w:rPr>
        <w:t>?</w:t>
      </w:r>
    </w:p>
    <w:p w14:paraId="681F3F4B" w14:textId="1D19FD6D" w:rsidR="00225A12" w:rsidRPr="00225A12" w:rsidRDefault="00904911" w:rsidP="00225A12">
      <w:pPr>
        <w:spacing w:line="276" w:lineRule="auto"/>
        <w:rPr>
          <w:rFonts w:ascii="Century Gothic" w:hAnsi="Century Gothic"/>
          <w:i/>
          <w:iCs/>
          <w:sz w:val="22"/>
          <w:szCs w:val="22"/>
        </w:rPr>
      </w:pPr>
      <w:r>
        <w:rPr>
          <w:rFonts w:ascii="Century Gothic" w:hAnsi="Century Gothic"/>
          <w:i/>
          <w:iCs/>
          <w:sz w:val="22"/>
          <w:szCs w:val="22"/>
        </w:rPr>
        <w:t xml:space="preserve">How Can </w:t>
      </w:r>
      <w:r w:rsidR="008B1842">
        <w:rPr>
          <w:rFonts w:ascii="Century Gothic" w:hAnsi="Century Gothic"/>
          <w:i/>
          <w:iCs/>
          <w:sz w:val="22"/>
          <w:szCs w:val="22"/>
        </w:rPr>
        <w:t>Course Design Help Prevent Online Cheating</w:t>
      </w:r>
      <w:r w:rsidR="00667D19" w:rsidRPr="00225A12">
        <w:rPr>
          <w:rFonts w:ascii="Century Gothic" w:hAnsi="Century Gothic"/>
          <w:i/>
          <w:iCs/>
          <w:sz w:val="22"/>
          <w:szCs w:val="22"/>
        </w:rPr>
        <w:t>?</w:t>
      </w:r>
    </w:p>
    <w:p w14:paraId="4EC1DF00" w14:textId="334637EE" w:rsidR="00225A12" w:rsidRPr="00225A12" w:rsidRDefault="00667D19" w:rsidP="00225A12">
      <w:pPr>
        <w:spacing w:line="276" w:lineRule="auto"/>
        <w:rPr>
          <w:rFonts w:ascii="Century Gothic" w:hAnsi="Century Gothic"/>
          <w:i/>
          <w:iCs/>
          <w:sz w:val="22"/>
          <w:szCs w:val="22"/>
        </w:rPr>
      </w:pPr>
      <w:r w:rsidRPr="00225A12">
        <w:rPr>
          <w:rFonts w:ascii="Century Gothic" w:hAnsi="Century Gothic"/>
          <w:i/>
          <w:iCs/>
          <w:sz w:val="22"/>
          <w:szCs w:val="22"/>
        </w:rPr>
        <w:t xml:space="preserve">How Can </w:t>
      </w:r>
      <w:r w:rsidR="008B1842">
        <w:rPr>
          <w:rFonts w:ascii="Century Gothic" w:hAnsi="Century Gothic"/>
          <w:i/>
          <w:iCs/>
          <w:sz w:val="22"/>
          <w:szCs w:val="22"/>
        </w:rPr>
        <w:t>Talking Through Course Evaluations Improve My Teaching</w:t>
      </w:r>
      <w:r w:rsidRPr="00225A12">
        <w:rPr>
          <w:rFonts w:ascii="Century Gothic" w:hAnsi="Century Gothic"/>
          <w:i/>
          <w:iCs/>
          <w:sz w:val="22"/>
          <w:szCs w:val="22"/>
        </w:rPr>
        <w:t>?</w:t>
      </w:r>
    </w:p>
    <w:p w14:paraId="67DAB352" w14:textId="652370D9" w:rsidR="00667D19" w:rsidRPr="00225A12" w:rsidRDefault="008B1842" w:rsidP="00225A12">
      <w:pPr>
        <w:spacing w:line="276" w:lineRule="auto"/>
        <w:rPr>
          <w:rFonts w:ascii="Century Gothic" w:hAnsi="Century Gothic"/>
          <w:i/>
          <w:iCs/>
          <w:color w:val="C00000"/>
          <w:sz w:val="22"/>
          <w:szCs w:val="22"/>
        </w:rPr>
      </w:pPr>
      <w:r>
        <w:rPr>
          <w:rFonts w:ascii="Century Gothic" w:hAnsi="Century Gothic"/>
          <w:i/>
          <w:iCs/>
          <w:sz w:val="22"/>
          <w:szCs w:val="22"/>
        </w:rPr>
        <w:t>What Brain-Based Techniques Can I Use to Engage Students During Class</w:t>
      </w:r>
      <w:r w:rsidR="00667D19" w:rsidRPr="00225A12">
        <w:rPr>
          <w:rFonts w:ascii="Century Gothic" w:hAnsi="Century Gothic"/>
          <w:i/>
          <w:iCs/>
          <w:sz w:val="22"/>
          <w:szCs w:val="22"/>
        </w:rPr>
        <w:t>?</w:t>
      </w:r>
    </w:p>
    <w:p w14:paraId="7727CCE7" w14:textId="3D623EF0" w:rsidR="00382FE5" w:rsidRPr="007C4CD7" w:rsidRDefault="00382FE5" w:rsidP="00382FE5">
      <w:pPr>
        <w:spacing w:line="276" w:lineRule="auto"/>
        <w:rPr>
          <w:rFonts w:ascii="Century Gothic" w:hAnsi="Century Gothic"/>
          <w:i/>
          <w:iCs/>
          <w:color w:val="C00000"/>
          <w:sz w:val="22"/>
          <w:szCs w:val="22"/>
        </w:rPr>
      </w:pPr>
      <w:r w:rsidRPr="007C4CD7">
        <w:rPr>
          <w:rFonts w:ascii="Century Gothic" w:hAnsi="Century Gothic"/>
          <w:i/>
          <w:iCs/>
          <w:sz w:val="22"/>
          <w:szCs w:val="22"/>
        </w:rPr>
        <w:t>*</w:t>
      </w:r>
      <w:r w:rsidR="00431F1A" w:rsidRPr="007C4CD7">
        <w:rPr>
          <w:rFonts w:ascii="Century Gothic" w:hAnsi="Century Gothic"/>
          <w:i/>
          <w:iCs/>
          <w:sz w:val="22"/>
          <w:szCs w:val="22"/>
        </w:rPr>
        <w:t>Hot Topic</w:t>
      </w:r>
      <w:r w:rsidR="006E5AC8" w:rsidRPr="007C4CD7">
        <w:rPr>
          <w:rFonts w:ascii="Century Gothic" w:hAnsi="Century Gothic"/>
          <w:i/>
          <w:iCs/>
          <w:sz w:val="22"/>
          <w:szCs w:val="22"/>
        </w:rPr>
        <w:t xml:space="preserve"> – Student Engagement: Connective Instruction</w:t>
      </w:r>
    </w:p>
    <w:p w14:paraId="5BF1ADAF" w14:textId="77777777" w:rsidR="0046053D" w:rsidRPr="007C4CD7" w:rsidRDefault="0046053D">
      <w:pPr>
        <w:rPr>
          <w:rFonts w:ascii="Century Gothic" w:hAnsi="Century Gothic"/>
          <w:color w:val="000000" w:themeColor="text1"/>
          <w:sz w:val="22"/>
          <w:szCs w:val="22"/>
        </w:rPr>
      </w:pPr>
    </w:p>
    <w:p w14:paraId="2B9507EA" w14:textId="77777777" w:rsidR="0010191E" w:rsidRPr="007C4CD7" w:rsidRDefault="0010191E">
      <w:pPr>
        <w:rPr>
          <w:rFonts w:ascii="Century Gothic" w:hAnsi="Century Gothic"/>
          <w:color w:val="FF0000"/>
          <w:sz w:val="22"/>
          <w:szCs w:val="22"/>
        </w:rPr>
      </w:pPr>
    </w:p>
    <w:p w14:paraId="200E3F21" w14:textId="6CFB964B" w:rsidR="001A1B54" w:rsidRDefault="001A1B54">
      <w:pPr>
        <w:rPr>
          <w:rFonts w:ascii="Century Gothic" w:hAnsi="Century Gothic"/>
          <w:b/>
          <w:bCs/>
          <w:color w:val="FFFFFF" w:themeColor="background1"/>
        </w:rPr>
      </w:pPr>
      <w:r w:rsidRPr="00AF4F5A">
        <w:rPr>
          <w:rFonts w:ascii="Century Gothic" w:hAnsi="Century Gothic"/>
          <w:b/>
          <w:bCs/>
          <w:color w:val="FFFFFF" w:themeColor="background1"/>
          <w:highlight w:val="black"/>
        </w:rPr>
        <w:t>April</w:t>
      </w:r>
      <w:r w:rsidR="00AF4F5A">
        <w:rPr>
          <w:rFonts w:ascii="Century Gothic" w:hAnsi="Century Gothic"/>
          <w:b/>
          <w:bCs/>
          <w:color w:val="FFFFFF" w:themeColor="background1"/>
        </w:rPr>
        <w:t xml:space="preserve"> </w:t>
      </w:r>
      <w:r w:rsidRPr="00AF4F5A">
        <w:rPr>
          <w:rFonts w:ascii="Century Gothic" w:hAnsi="Century Gothic"/>
          <w:b/>
          <w:bCs/>
          <w:color w:val="FFFFFF" w:themeColor="background1"/>
        </w:rPr>
        <w:t xml:space="preserve"> </w:t>
      </w:r>
    </w:p>
    <w:p w14:paraId="15800151" w14:textId="77777777" w:rsidR="005452A9" w:rsidRPr="00382FE5" w:rsidRDefault="005452A9">
      <w:pPr>
        <w:rPr>
          <w:rFonts w:ascii="Century Gothic" w:hAnsi="Century Gothic"/>
          <w:b/>
          <w:bCs/>
          <w:color w:val="0070C0"/>
        </w:rPr>
      </w:pPr>
    </w:p>
    <w:p w14:paraId="562E2D2C" w14:textId="3A71689C" w:rsidR="00265A9F" w:rsidRDefault="00382FE5" w:rsidP="00175B4B">
      <w:pPr>
        <w:spacing w:line="276" w:lineRule="auto"/>
        <w:rPr>
          <w:rFonts w:ascii="Century Gothic" w:hAnsi="Century Gothic"/>
          <w:b/>
          <w:bCs/>
          <w:color w:val="0070C0"/>
          <w:sz w:val="22"/>
          <w:szCs w:val="22"/>
        </w:rPr>
      </w:pPr>
      <w:r w:rsidRPr="00382FE5">
        <w:rPr>
          <w:rFonts w:ascii="Century Gothic" w:hAnsi="Century Gothic"/>
          <w:b/>
          <w:bCs/>
          <w:i/>
          <w:iCs/>
          <w:color w:val="0070C0"/>
          <w:sz w:val="22"/>
          <w:szCs w:val="22"/>
        </w:rPr>
        <w:t>*</w:t>
      </w:r>
      <w:r w:rsidR="006B6BF4">
        <w:rPr>
          <w:rFonts w:ascii="Century Gothic" w:hAnsi="Century Gothic"/>
          <w:b/>
          <w:bCs/>
          <w:i/>
          <w:iCs/>
          <w:color w:val="0070C0"/>
          <w:sz w:val="22"/>
          <w:szCs w:val="22"/>
        </w:rPr>
        <w:t xml:space="preserve"> </w:t>
      </w:r>
      <w:r w:rsidR="006B6BF4" w:rsidRPr="006B6BF4">
        <w:rPr>
          <w:rFonts w:ascii="Century Gothic" w:hAnsi="Century Gothic"/>
          <w:b/>
          <w:bCs/>
          <w:color w:val="0070C0"/>
          <w:sz w:val="22"/>
          <w:szCs w:val="22"/>
        </w:rPr>
        <w:t>TBD</w:t>
      </w:r>
    </w:p>
    <w:p w14:paraId="540D8B89" w14:textId="77777777" w:rsidR="002A17BD" w:rsidRPr="00175B4B" w:rsidRDefault="002A17BD" w:rsidP="00175B4B">
      <w:pPr>
        <w:spacing w:line="276" w:lineRule="auto"/>
        <w:rPr>
          <w:rFonts w:ascii="Century Gothic" w:hAnsi="Century Gothic"/>
          <w:b/>
          <w:bCs/>
          <w:i/>
          <w:iCs/>
          <w:color w:val="0070C0"/>
          <w:sz w:val="22"/>
          <w:szCs w:val="22"/>
        </w:rPr>
      </w:pPr>
    </w:p>
    <w:p w14:paraId="36C48B14" w14:textId="59707192" w:rsidR="005B3BCD" w:rsidRDefault="00535A44" w:rsidP="00866E2A">
      <w:pPr>
        <w:spacing w:line="276" w:lineRule="auto"/>
        <w:rPr>
          <w:rFonts w:ascii="Century Gothic" w:hAnsi="Century Gothic"/>
          <w:i/>
          <w:iCs/>
          <w:color w:val="C00000"/>
          <w:sz w:val="22"/>
          <w:szCs w:val="22"/>
        </w:rPr>
      </w:pPr>
      <w:r>
        <w:rPr>
          <w:rFonts w:ascii="Century Gothic" w:hAnsi="Century Gothic"/>
          <w:i/>
          <w:iCs/>
          <w:color w:val="C00000"/>
          <w:sz w:val="22"/>
          <w:szCs w:val="22"/>
        </w:rPr>
        <w:t>How Can Gamification Transform the Flipped Classroom?</w:t>
      </w:r>
    </w:p>
    <w:p w14:paraId="60227B55" w14:textId="4DBAC56E" w:rsidR="00427263" w:rsidRPr="005B3BCD" w:rsidRDefault="00427263" w:rsidP="00535A44">
      <w:pPr>
        <w:spacing w:line="276" w:lineRule="auto"/>
        <w:rPr>
          <w:rFonts w:ascii="Century Gothic" w:hAnsi="Century Gothic"/>
          <w:i/>
          <w:iCs/>
          <w:color w:val="C00000"/>
          <w:sz w:val="22"/>
          <w:szCs w:val="22"/>
        </w:rPr>
      </w:pPr>
      <w:r>
        <w:rPr>
          <w:rFonts w:ascii="Century Gothic" w:hAnsi="Century Gothic"/>
          <w:i/>
          <w:iCs/>
          <w:color w:val="C00000"/>
          <w:sz w:val="22"/>
          <w:szCs w:val="22"/>
        </w:rPr>
        <w:t xml:space="preserve">How Can I </w:t>
      </w:r>
      <w:r w:rsidR="00535A44">
        <w:rPr>
          <w:rFonts w:ascii="Century Gothic" w:hAnsi="Century Gothic"/>
          <w:i/>
          <w:iCs/>
          <w:color w:val="C00000"/>
          <w:sz w:val="22"/>
          <w:szCs w:val="22"/>
        </w:rPr>
        <w:t>Truly Enjoy Teaching Asynchronous Online Classes?</w:t>
      </w:r>
    </w:p>
    <w:p w14:paraId="5D0057D8" w14:textId="5AE9D8BF" w:rsidR="00866E2A" w:rsidRPr="00866E2A" w:rsidRDefault="00866E2A" w:rsidP="00866E2A">
      <w:pPr>
        <w:spacing w:line="276" w:lineRule="auto"/>
        <w:rPr>
          <w:rFonts w:ascii="Century Gothic" w:hAnsi="Century Gothic"/>
          <w:i/>
          <w:iCs/>
          <w:sz w:val="22"/>
          <w:szCs w:val="22"/>
        </w:rPr>
      </w:pPr>
      <w:r w:rsidRPr="00866E2A">
        <w:rPr>
          <w:rFonts w:ascii="Century Gothic" w:hAnsi="Century Gothic"/>
          <w:i/>
          <w:iCs/>
          <w:sz w:val="22"/>
          <w:szCs w:val="22"/>
        </w:rPr>
        <w:t xml:space="preserve">How Can I </w:t>
      </w:r>
      <w:r w:rsidR="00F56625">
        <w:rPr>
          <w:rFonts w:ascii="Century Gothic" w:hAnsi="Century Gothic"/>
          <w:i/>
          <w:iCs/>
          <w:sz w:val="22"/>
          <w:szCs w:val="22"/>
        </w:rPr>
        <w:t>Get Students to Complete Reading Assignments?</w:t>
      </w:r>
    </w:p>
    <w:p w14:paraId="308E2D45" w14:textId="521FF18D" w:rsidR="00866E2A" w:rsidRPr="00866E2A" w:rsidRDefault="001318AD" w:rsidP="00866E2A">
      <w:pPr>
        <w:spacing w:line="276" w:lineRule="auto"/>
        <w:rPr>
          <w:rFonts w:ascii="Century Gothic" w:hAnsi="Century Gothic"/>
          <w:i/>
          <w:iCs/>
          <w:sz w:val="22"/>
          <w:szCs w:val="22"/>
        </w:rPr>
      </w:pPr>
      <w:r>
        <w:rPr>
          <w:rFonts w:ascii="Century Gothic" w:hAnsi="Century Gothic"/>
          <w:i/>
          <w:iCs/>
          <w:sz w:val="22"/>
          <w:szCs w:val="22"/>
        </w:rPr>
        <w:t>Using an AI Chatbot – Programmed for Success</w:t>
      </w:r>
      <w:r w:rsidR="00866E2A" w:rsidRPr="00866E2A">
        <w:rPr>
          <w:rFonts w:ascii="Century Gothic" w:hAnsi="Century Gothic"/>
          <w:i/>
          <w:iCs/>
          <w:sz w:val="22"/>
          <w:szCs w:val="22"/>
        </w:rPr>
        <w:t>?</w:t>
      </w:r>
    </w:p>
    <w:p w14:paraId="29F73D0A" w14:textId="77777777" w:rsidR="001318AD" w:rsidRPr="00FC224E" w:rsidRDefault="001318AD" w:rsidP="001318AD">
      <w:r>
        <w:rPr>
          <w:rFonts w:ascii="Century Gothic" w:hAnsi="Century Gothic"/>
          <w:color w:val="000000" w:themeColor="text1"/>
          <w:sz w:val="22"/>
          <w:szCs w:val="22"/>
        </w:rPr>
        <w:t>Contemplative Pedagogy for Purposeful Teaching</w:t>
      </w:r>
    </w:p>
    <w:p w14:paraId="01C72CE9" w14:textId="10C8910A" w:rsidR="00866E2A" w:rsidRPr="00866E2A" w:rsidRDefault="00866E2A" w:rsidP="00866E2A">
      <w:pPr>
        <w:spacing w:line="276" w:lineRule="auto"/>
        <w:rPr>
          <w:rFonts w:ascii="Century Gothic" w:hAnsi="Century Gothic"/>
          <w:i/>
          <w:iCs/>
          <w:sz w:val="22"/>
          <w:szCs w:val="22"/>
        </w:rPr>
      </w:pPr>
      <w:r w:rsidRPr="00866E2A">
        <w:rPr>
          <w:rFonts w:ascii="Century Gothic" w:hAnsi="Century Gothic"/>
          <w:i/>
          <w:iCs/>
          <w:sz w:val="22"/>
          <w:szCs w:val="22"/>
        </w:rPr>
        <w:t xml:space="preserve">How Can I </w:t>
      </w:r>
      <w:r w:rsidR="001318AD">
        <w:rPr>
          <w:rFonts w:ascii="Century Gothic" w:hAnsi="Century Gothic"/>
          <w:i/>
          <w:iCs/>
          <w:sz w:val="22"/>
          <w:szCs w:val="22"/>
        </w:rPr>
        <w:t>Create Assessments to Effectively Measure Student Learning</w:t>
      </w:r>
      <w:r w:rsidRPr="00866E2A">
        <w:rPr>
          <w:rFonts w:ascii="Century Gothic" w:hAnsi="Century Gothic"/>
          <w:i/>
          <w:iCs/>
          <w:sz w:val="22"/>
          <w:szCs w:val="22"/>
        </w:rPr>
        <w:t>?</w:t>
      </w:r>
    </w:p>
    <w:p w14:paraId="7577C6E0" w14:textId="75FF591A" w:rsidR="00662270" w:rsidRDefault="00866E2A" w:rsidP="003E2527">
      <w:pPr>
        <w:spacing w:line="276" w:lineRule="auto"/>
        <w:rPr>
          <w:rFonts w:ascii="Century Gothic" w:hAnsi="Century Gothic"/>
          <w:i/>
          <w:iCs/>
          <w:sz w:val="22"/>
          <w:szCs w:val="22"/>
        </w:rPr>
      </w:pPr>
      <w:r w:rsidRPr="00866E2A">
        <w:rPr>
          <w:rFonts w:ascii="Century Gothic" w:hAnsi="Century Gothic"/>
          <w:i/>
          <w:iCs/>
          <w:sz w:val="22"/>
          <w:szCs w:val="22"/>
        </w:rPr>
        <w:t xml:space="preserve">How Can I </w:t>
      </w:r>
      <w:r w:rsidR="00AF3E84">
        <w:rPr>
          <w:rFonts w:ascii="Century Gothic" w:hAnsi="Century Gothic"/>
          <w:i/>
          <w:iCs/>
          <w:sz w:val="22"/>
          <w:szCs w:val="22"/>
        </w:rPr>
        <w:t>Alleviate Student Stress and Anxiety in My Class</w:t>
      </w:r>
      <w:r w:rsidRPr="00866E2A">
        <w:rPr>
          <w:rFonts w:ascii="Century Gothic" w:hAnsi="Century Gothic"/>
          <w:i/>
          <w:iCs/>
          <w:sz w:val="22"/>
          <w:szCs w:val="22"/>
        </w:rPr>
        <w:t>?</w:t>
      </w:r>
    </w:p>
    <w:p w14:paraId="3B21CD95" w14:textId="0DB3876A" w:rsidR="00866E2A" w:rsidRPr="00866E2A" w:rsidRDefault="00866E2A" w:rsidP="00866E2A">
      <w:pPr>
        <w:spacing w:line="276" w:lineRule="auto"/>
        <w:rPr>
          <w:rFonts w:ascii="Century Gothic" w:hAnsi="Century Gothic"/>
          <w:i/>
          <w:iCs/>
          <w:sz w:val="22"/>
          <w:szCs w:val="22"/>
        </w:rPr>
      </w:pPr>
      <w:r w:rsidRPr="00866E2A">
        <w:rPr>
          <w:rFonts w:ascii="Century Gothic" w:hAnsi="Century Gothic"/>
          <w:i/>
          <w:iCs/>
          <w:sz w:val="22"/>
          <w:szCs w:val="22"/>
        </w:rPr>
        <w:t xml:space="preserve">How Can I </w:t>
      </w:r>
      <w:r w:rsidR="00D5191B">
        <w:rPr>
          <w:rFonts w:ascii="Century Gothic" w:hAnsi="Century Gothic"/>
          <w:i/>
          <w:iCs/>
          <w:sz w:val="22"/>
          <w:szCs w:val="22"/>
        </w:rPr>
        <w:t>Use My Teaching to Improve Student Study Skills</w:t>
      </w:r>
      <w:r w:rsidRPr="00866E2A">
        <w:rPr>
          <w:rFonts w:ascii="Century Gothic" w:hAnsi="Century Gothic"/>
          <w:i/>
          <w:iCs/>
          <w:sz w:val="22"/>
          <w:szCs w:val="22"/>
        </w:rPr>
        <w:t>?</w:t>
      </w:r>
    </w:p>
    <w:p w14:paraId="167A3293" w14:textId="1E235D9B" w:rsidR="00175B4B" w:rsidRPr="00EF5072" w:rsidRDefault="00D5191B" w:rsidP="00EF5072">
      <w:pPr>
        <w:spacing w:line="276" w:lineRule="auto"/>
        <w:rPr>
          <w:rFonts w:ascii="Century Gothic" w:hAnsi="Century Gothic"/>
          <w:i/>
          <w:iCs/>
          <w:sz w:val="22"/>
          <w:szCs w:val="22"/>
        </w:rPr>
      </w:pPr>
      <w:r>
        <w:rPr>
          <w:rFonts w:ascii="Century Gothic" w:hAnsi="Century Gothic"/>
          <w:i/>
          <w:iCs/>
          <w:sz w:val="22"/>
          <w:szCs w:val="22"/>
        </w:rPr>
        <w:t>How Can I Recover Student Engagement Mid-Semester</w:t>
      </w:r>
      <w:r w:rsidR="00866E2A" w:rsidRPr="00866E2A">
        <w:rPr>
          <w:rFonts w:ascii="Century Gothic" w:hAnsi="Century Gothic"/>
          <w:i/>
          <w:iCs/>
          <w:sz w:val="22"/>
          <w:szCs w:val="22"/>
        </w:rPr>
        <w:t>?</w:t>
      </w:r>
    </w:p>
    <w:p w14:paraId="0B241922" w14:textId="1DA27885" w:rsidR="00FC224E" w:rsidRPr="00FC224E" w:rsidRDefault="00FC224E" w:rsidP="001318AD">
      <w:r>
        <w:rPr>
          <w:rFonts w:ascii="Century Gothic" w:hAnsi="Century Gothic"/>
          <w:color w:val="000000" w:themeColor="text1"/>
          <w:sz w:val="22"/>
          <w:szCs w:val="22"/>
        </w:rPr>
        <w:t xml:space="preserve">* </w:t>
      </w:r>
      <w:r w:rsidR="006C233A">
        <w:rPr>
          <w:rFonts w:ascii="Century Gothic" w:hAnsi="Century Gothic"/>
          <w:color w:val="000000" w:themeColor="text1"/>
          <w:sz w:val="22"/>
          <w:szCs w:val="22"/>
        </w:rPr>
        <w:t>Change Management for Personal Change</w:t>
      </w:r>
    </w:p>
    <w:p w14:paraId="3A3BDE77" w14:textId="77777777" w:rsidR="000B6811" w:rsidRDefault="000B6811">
      <w:pPr>
        <w:rPr>
          <w:rFonts w:ascii="Century Gothic" w:hAnsi="Century Gothic"/>
          <w:color w:val="FF0000"/>
          <w:sz w:val="22"/>
          <w:szCs w:val="22"/>
        </w:rPr>
      </w:pPr>
    </w:p>
    <w:p w14:paraId="686613B5" w14:textId="77777777" w:rsidR="0046053D" w:rsidRDefault="0046053D">
      <w:pPr>
        <w:rPr>
          <w:rFonts w:ascii="Century Gothic" w:hAnsi="Century Gothic"/>
          <w:color w:val="FF0000"/>
          <w:sz w:val="22"/>
          <w:szCs w:val="22"/>
        </w:rPr>
      </w:pPr>
    </w:p>
    <w:p w14:paraId="3CED906F" w14:textId="77777777" w:rsidR="00F80454" w:rsidRDefault="00F80454">
      <w:pPr>
        <w:rPr>
          <w:rFonts w:ascii="Century Gothic" w:hAnsi="Century Gothic"/>
          <w:color w:val="FF0000"/>
          <w:sz w:val="22"/>
          <w:szCs w:val="22"/>
        </w:rPr>
      </w:pPr>
    </w:p>
    <w:p w14:paraId="7F99D255" w14:textId="77777777" w:rsidR="00F80454" w:rsidRPr="009F2390" w:rsidRDefault="00F80454">
      <w:pPr>
        <w:rPr>
          <w:rFonts w:ascii="Century Gothic" w:hAnsi="Century Gothic"/>
          <w:color w:val="FF0000"/>
          <w:sz w:val="22"/>
          <w:szCs w:val="22"/>
        </w:rPr>
      </w:pPr>
    </w:p>
    <w:p w14:paraId="6969A519" w14:textId="73E089C6" w:rsidR="001A1B54" w:rsidRDefault="001A1B54">
      <w:pPr>
        <w:rPr>
          <w:rFonts w:ascii="Century Gothic" w:hAnsi="Century Gothic"/>
          <w:b/>
          <w:bCs/>
          <w:color w:val="FFFFFF" w:themeColor="background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F4F5A">
        <w:rPr>
          <w:rFonts w:ascii="Century Gothic" w:hAnsi="Century Gothic"/>
          <w:b/>
          <w:bCs/>
          <w:color w:val="FFFFFF" w:themeColor="background1"/>
          <w:highlight w:val="black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May</w:t>
      </w:r>
    </w:p>
    <w:p w14:paraId="6A8FDDF2" w14:textId="77777777" w:rsidR="005452A9" w:rsidRPr="00AF4F5A" w:rsidRDefault="005452A9">
      <w:pPr>
        <w:rPr>
          <w:rFonts w:ascii="Century Gothic" w:hAnsi="Century Gothic"/>
          <w:b/>
          <w:bCs/>
          <w:color w:val="FFFFFF" w:themeColor="background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71C2610" w14:textId="4AC0B23E" w:rsidR="00832D7D" w:rsidRPr="00382FE5" w:rsidRDefault="008F2239" w:rsidP="00457A42">
      <w:pPr>
        <w:pStyle w:val="Heading2"/>
        <w:kinsoku w:val="0"/>
        <w:overflowPunct w:val="0"/>
        <w:rPr>
          <w:color w:val="0070C0"/>
          <w:spacing w:val="-5"/>
        </w:rPr>
      </w:pPr>
      <w:r w:rsidRPr="00382FE5">
        <w:rPr>
          <w:rFonts w:ascii="Century Gothic" w:hAnsi="Century Gothic"/>
          <w:b/>
          <w:bCs/>
          <w:color w:val="0070C0"/>
          <w:sz w:val="22"/>
          <w:szCs w:val="22"/>
        </w:rPr>
        <w:t>*</w:t>
      </w:r>
      <w:r w:rsidR="006B6BF4">
        <w:rPr>
          <w:rFonts w:ascii="Century Gothic" w:hAnsi="Century Gothic"/>
          <w:b/>
          <w:bCs/>
          <w:color w:val="0070C0"/>
          <w:sz w:val="22"/>
          <w:szCs w:val="22"/>
        </w:rPr>
        <w:t xml:space="preserve"> </w:t>
      </w:r>
      <w:r w:rsidR="0057183C">
        <w:rPr>
          <w:rFonts w:ascii="Century Gothic" w:hAnsi="Century Gothic"/>
          <w:b/>
          <w:bCs/>
          <w:color w:val="0070C0"/>
          <w:spacing w:val="-5"/>
          <w:sz w:val="22"/>
          <w:szCs w:val="22"/>
        </w:rPr>
        <w:t>T</w:t>
      </w:r>
      <w:r w:rsidR="006B6BF4">
        <w:rPr>
          <w:rFonts w:ascii="Century Gothic" w:hAnsi="Century Gothic"/>
          <w:b/>
          <w:bCs/>
          <w:color w:val="0070C0"/>
          <w:spacing w:val="-5"/>
          <w:sz w:val="22"/>
          <w:szCs w:val="22"/>
        </w:rPr>
        <w:t>BD</w:t>
      </w:r>
    </w:p>
    <w:p w14:paraId="217C5DA6" w14:textId="77777777" w:rsidR="00A476F2" w:rsidRDefault="00A476F2" w:rsidP="00A476F2">
      <w:pPr>
        <w:rPr>
          <w:rFonts w:ascii="Century Gothic" w:hAnsi="Century Gothic" w:cstheme="minorHAnsi"/>
          <w:i/>
          <w:iCs/>
          <w:color w:val="000000" w:themeColor="text1"/>
          <w:kern w:val="0"/>
          <w:sz w:val="22"/>
          <w:szCs w:val="22"/>
        </w:rPr>
      </w:pPr>
    </w:p>
    <w:p w14:paraId="6D9F34DE" w14:textId="6DEEE2AC" w:rsidR="003A191B" w:rsidRDefault="00A476F2" w:rsidP="00D2784F">
      <w:pPr>
        <w:spacing w:line="276" w:lineRule="auto"/>
        <w:rPr>
          <w:rFonts w:ascii="Century Gothic" w:hAnsi="Century Gothic"/>
          <w:i/>
          <w:iCs/>
          <w:color w:val="C00000"/>
          <w:sz w:val="22"/>
          <w:szCs w:val="22"/>
        </w:rPr>
      </w:pPr>
      <w:r w:rsidRPr="00A476F2">
        <w:rPr>
          <w:rFonts w:ascii="Century Gothic" w:hAnsi="Century Gothic"/>
          <w:i/>
          <w:iCs/>
          <w:color w:val="C00000"/>
          <w:sz w:val="22"/>
          <w:szCs w:val="22"/>
        </w:rPr>
        <w:t xml:space="preserve">How Can I </w:t>
      </w:r>
      <w:r w:rsidR="00D2784F">
        <w:rPr>
          <w:rFonts w:ascii="Century Gothic" w:hAnsi="Century Gothic"/>
          <w:i/>
          <w:iCs/>
          <w:color w:val="C00000"/>
          <w:sz w:val="22"/>
          <w:szCs w:val="22"/>
        </w:rPr>
        <w:t>Support Neurodivergent Colleagues?</w:t>
      </w:r>
    </w:p>
    <w:p w14:paraId="016CFB55" w14:textId="67FDE8FB" w:rsidR="00D2784F" w:rsidRPr="00A476F2" w:rsidRDefault="00D2784F" w:rsidP="00D2784F">
      <w:pPr>
        <w:spacing w:line="276" w:lineRule="auto"/>
        <w:rPr>
          <w:rFonts w:ascii="Century Gothic" w:hAnsi="Century Gothic"/>
          <w:i/>
          <w:iCs/>
          <w:color w:val="C00000"/>
          <w:sz w:val="22"/>
          <w:szCs w:val="22"/>
        </w:rPr>
      </w:pPr>
      <w:r>
        <w:rPr>
          <w:rFonts w:ascii="Century Gothic" w:hAnsi="Century Gothic"/>
          <w:i/>
          <w:iCs/>
          <w:color w:val="C00000"/>
          <w:sz w:val="22"/>
          <w:szCs w:val="22"/>
        </w:rPr>
        <w:t>From Chaos to Clarity: Transparent Communication Strategies for Leaders</w:t>
      </w:r>
    </w:p>
    <w:p w14:paraId="4995D816" w14:textId="77777777" w:rsidR="001318AD" w:rsidRPr="00866E2A" w:rsidRDefault="001318AD" w:rsidP="001318AD">
      <w:pPr>
        <w:spacing w:line="276" w:lineRule="auto"/>
        <w:rPr>
          <w:rFonts w:ascii="Century Gothic" w:hAnsi="Century Gothic"/>
          <w:i/>
          <w:iCs/>
          <w:sz w:val="22"/>
          <w:szCs w:val="22"/>
        </w:rPr>
      </w:pPr>
      <w:r w:rsidRPr="00866E2A">
        <w:rPr>
          <w:rFonts w:ascii="Century Gothic" w:hAnsi="Century Gothic"/>
          <w:i/>
          <w:iCs/>
          <w:sz w:val="22"/>
          <w:szCs w:val="22"/>
        </w:rPr>
        <w:t xml:space="preserve">How Can I </w:t>
      </w:r>
      <w:r>
        <w:rPr>
          <w:rFonts w:ascii="Century Gothic" w:hAnsi="Century Gothic"/>
          <w:i/>
          <w:iCs/>
          <w:sz w:val="22"/>
          <w:szCs w:val="22"/>
        </w:rPr>
        <w:t>Create a Memorable Course Finale</w:t>
      </w:r>
      <w:r w:rsidRPr="00866E2A">
        <w:rPr>
          <w:rFonts w:ascii="Century Gothic" w:hAnsi="Century Gothic"/>
          <w:i/>
          <w:iCs/>
          <w:sz w:val="22"/>
          <w:szCs w:val="22"/>
        </w:rPr>
        <w:t>?</w:t>
      </w:r>
    </w:p>
    <w:p w14:paraId="46BBAD15" w14:textId="48DA5DF5" w:rsidR="00B13F37" w:rsidRPr="00B13F37" w:rsidRDefault="00D62409" w:rsidP="00B13F37">
      <w:pPr>
        <w:spacing w:line="276" w:lineRule="auto"/>
        <w:rPr>
          <w:rFonts w:ascii="Century Gothic" w:hAnsi="Century Gothic"/>
          <w:i/>
          <w:iCs/>
          <w:sz w:val="22"/>
          <w:szCs w:val="22"/>
        </w:rPr>
      </w:pPr>
      <w:r>
        <w:rPr>
          <w:rFonts w:ascii="Century Gothic" w:hAnsi="Century Gothic"/>
          <w:i/>
          <w:iCs/>
          <w:sz w:val="22"/>
          <w:szCs w:val="22"/>
        </w:rPr>
        <w:t>What Do Neurodivergent Students Face in the College Classroo</w:t>
      </w:r>
      <w:r w:rsidR="002E554E">
        <w:rPr>
          <w:rFonts w:ascii="Century Gothic" w:hAnsi="Century Gothic"/>
          <w:i/>
          <w:iCs/>
          <w:sz w:val="22"/>
          <w:szCs w:val="22"/>
        </w:rPr>
        <w:t>m</w:t>
      </w:r>
      <w:r>
        <w:rPr>
          <w:rFonts w:ascii="Century Gothic" w:hAnsi="Century Gothic"/>
          <w:i/>
          <w:iCs/>
          <w:sz w:val="22"/>
          <w:szCs w:val="22"/>
        </w:rPr>
        <w:t>?</w:t>
      </w:r>
    </w:p>
    <w:p w14:paraId="7F6B0759" w14:textId="7CC02ADF" w:rsidR="00B13F37" w:rsidRPr="00B13F37" w:rsidRDefault="00D33FF6" w:rsidP="00B13F37">
      <w:pPr>
        <w:spacing w:line="276" w:lineRule="auto"/>
        <w:rPr>
          <w:rFonts w:ascii="Century Gothic" w:hAnsi="Century Gothic"/>
          <w:i/>
          <w:iCs/>
          <w:sz w:val="22"/>
          <w:szCs w:val="22"/>
        </w:rPr>
      </w:pPr>
      <w:r>
        <w:rPr>
          <w:rFonts w:ascii="Century Gothic" w:hAnsi="Century Gothic"/>
          <w:i/>
          <w:iCs/>
          <w:sz w:val="22"/>
          <w:szCs w:val="22"/>
        </w:rPr>
        <w:t>How Can I structure Class Discussions to Maximize Student Engagement</w:t>
      </w:r>
      <w:r w:rsidR="00B13F37" w:rsidRPr="00B13F37">
        <w:rPr>
          <w:rFonts w:ascii="Century Gothic" w:hAnsi="Century Gothic"/>
          <w:i/>
          <w:iCs/>
          <w:sz w:val="22"/>
          <w:szCs w:val="22"/>
        </w:rPr>
        <w:t>?</w:t>
      </w:r>
    </w:p>
    <w:p w14:paraId="5188B698" w14:textId="01334E74" w:rsidR="00B13F37" w:rsidRPr="00B13F37" w:rsidRDefault="00B13F37" w:rsidP="00B13F37">
      <w:pPr>
        <w:spacing w:line="276" w:lineRule="auto"/>
        <w:rPr>
          <w:rFonts w:ascii="Century Gothic" w:hAnsi="Century Gothic"/>
          <w:i/>
          <w:iCs/>
          <w:sz w:val="22"/>
          <w:szCs w:val="22"/>
        </w:rPr>
      </w:pPr>
      <w:r w:rsidRPr="00B13F37">
        <w:rPr>
          <w:rFonts w:ascii="Century Gothic" w:hAnsi="Century Gothic"/>
          <w:i/>
          <w:iCs/>
          <w:sz w:val="22"/>
          <w:szCs w:val="22"/>
        </w:rPr>
        <w:t xml:space="preserve">How Can I </w:t>
      </w:r>
      <w:r w:rsidR="00D33FF6">
        <w:rPr>
          <w:rFonts w:ascii="Century Gothic" w:hAnsi="Century Gothic"/>
          <w:i/>
          <w:iCs/>
          <w:sz w:val="22"/>
          <w:szCs w:val="22"/>
        </w:rPr>
        <w:t>Reach and Teach Struggling Students</w:t>
      </w:r>
      <w:r w:rsidRPr="00B13F37">
        <w:rPr>
          <w:rFonts w:ascii="Century Gothic" w:hAnsi="Century Gothic"/>
          <w:i/>
          <w:iCs/>
          <w:sz w:val="22"/>
          <w:szCs w:val="22"/>
        </w:rPr>
        <w:t>?</w:t>
      </w:r>
    </w:p>
    <w:p w14:paraId="14C21707" w14:textId="1D000ED5" w:rsidR="00B13F37" w:rsidRPr="00B13F37" w:rsidRDefault="00B13F37" w:rsidP="00B13F37">
      <w:pPr>
        <w:spacing w:line="276" w:lineRule="auto"/>
        <w:rPr>
          <w:rFonts w:ascii="Century Gothic" w:hAnsi="Century Gothic"/>
          <w:i/>
          <w:iCs/>
          <w:sz w:val="22"/>
          <w:szCs w:val="22"/>
        </w:rPr>
      </w:pPr>
      <w:r w:rsidRPr="00B13F37">
        <w:rPr>
          <w:rFonts w:ascii="Century Gothic" w:hAnsi="Century Gothic"/>
          <w:i/>
          <w:iCs/>
          <w:sz w:val="22"/>
          <w:szCs w:val="22"/>
        </w:rPr>
        <w:t xml:space="preserve">How </w:t>
      </w:r>
      <w:r w:rsidR="002E554E">
        <w:rPr>
          <w:rFonts w:ascii="Century Gothic" w:hAnsi="Century Gothic"/>
          <w:i/>
          <w:iCs/>
          <w:sz w:val="22"/>
          <w:szCs w:val="22"/>
        </w:rPr>
        <w:t>to Craft Assignments that Outsmart AI Tools</w:t>
      </w:r>
      <w:r w:rsidRPr="00B13F37">
        <w:rPr>
          <w:rFonts w:ascii="Century Gothic" w:hAnsi="Century Gothic"/>
          <w:i/>
          <w:iCs/>
          <w:sz w:val="22"/>
          <w:szCs w:val="22"/>
        </w:rPr>
        <w:t>?</w:t>
      </w:r>
    </w:p>
    <w:p w14:paraId="33C84D15" w14:textId="5BCC56C7" w:rsidR="00B13F37" w:rsidRPr="00B13F37" w:rsidRDefault="00B13F37" w:rsidP="00B13F37">
      <w:pPr>
        <w:spacing w:line="276" w:lineRule="auto"/>
        <w:rPr>
          <w:rFonts w:ascii="Century Gothic" w:hAnsi="Century Gothic"/>
          <w:i/>
          <w:iCs/>
          <w:sz w:val="22"/>
          <w:szCs w:val="22"/>
        </w:rPr>
      </w:pPr>
      <w:r w:rsidRPr="00B13F37">
        <w:rPr>
          <w:rFonts w:ascii="Century Gothic" w:hAnsi="Century Gothic"/>
          <w:i/>
          <w:iCs/>
          <w:sz w:val="22"/>
          <w:szCs w:val="22"/>
        </w:rPr>
        <w:t xml:space="preserve">How Can </w:t>
      </w:r>
      <w:r w:rsidR="00C20796">
        <w:rPr>
          <w:rFonts w:ascii="Century Gothic" w:hAnsi="Century Gothic"/>
          <w:i/>
          <w:iCs/>
          <w:sz w:val="22"/>
          <w:szCs w:val="22"/>
        </w:rPr>
        <w:t>I Use Surveys and Polls to Support Active Learning</w:t>
      </w:r>
      <w:r w:rsidRPr="00B13F37">
        <w:rPr>
          <w:rFonts w:ascii="Century Gothic" w:hAnsi="Century Gothic"/>
          <w:i/>
          <w:iCs/>
          <w:sz w:val="22"/>
          <w:szCs w:val="22"/>
        </w:rPr>
        <w:t>?</w:t>
      </w:r>
    </w:p>
    <w:p w14:paraId="1D86AEC9" w14:textId="406EA407" w:rsidR="00B13F37" w:rsidRPr="00B13F37" w:rsidRDefault="00E151CD" w:rsidP="00B13F37">
      <w:pPr>
        <w:spacing w:line="276" w:lineRule="auto"/>
        <w:rPr>
          <w:rFonts w:ascii="Century Gothic" w:hAnsi="Century Gothic"/>
          <w:i/>
          <w:iCs/>
          <w:color w:val="C00000"/>
          <w:sz w:val="22"/>
          <w:szCs w:val="22"/>
        </w:rPr>
      </w:pPr>
      <w:r>
        <w:rPr>
          <w:rFonts w:ascii="Century Gothic" w:hAnsi="Century Gothic"/>
          <w:i/>
          <w:iCs/>
          <w:sz w:val="22"/>
          <w:szCs w:val="22"/>
        </w:rPr>
        <w:t>Core Concepts of Quality Assessment</w:t>
      </w:r>
    </w:p>
    <w:p w14:paraId="048D134A" w14:textId="77777777" w:rsidR="00FC224E" w:rsidRDefault="00FC224E" w:rsidP="00FC224E">
      <w:pPr>
        <w:pStyle w:val="Heading2"/>
        <w:rPr>
          <w:rFonts w:ascii="Century Gothic" w:hAnsi="Century Gothic"/>
          <w:color w:val="000000" w:themeColor="text1"/>
          <w:sz w:val="22"/>
          <w:szCs w:val="22"/>
        </w:rPr>
      </w:pPr>
      <w:r w:rsidRPr="00175B4B">
        <w:rPr>
          <w:rFonts w:ascii="Century Gothic" w:hAnsi="Century Gothic"/>
          <w:i/>
          <w:iCs/>
          <w:color w:val="000000" w:themeColor="text1"/>
          <w:sz w:val="22"/>
          <w:szCs w:val="22"/>
        </w:rPr>
        <w:t>*</w:t>
      </w:r>
      <w:r>
        <w:rPr>
          <w:rFonts w:ascii="Century Gothic" w:hAnsi="Century Gothic"/>
          <w:color w:val="000000" w:themeColor="text1"/>
          <w:sz w:val="22"/>
          <w:szCs w:val="22"/>
        </w:rPr>
        <w:t>Hot Topic: Exposing Higher Ed Challenges for Students with Special Needs</w:t>
      </w:r>
    </w:p>
    <w:p w14:paraId="5C8E954D" w14:textId="15FB19DF" w:rsidR="00A476F2" w:rsidRPr="0007556F" w:rsidRDefault="00A476F2" w:rsidP="0007556F">
      <w:pPr>
        <w:pStyle w:val="BodyText"/>
        <w:kinsoku w:val="0"/>
        <w:overflowPunct w:val="0"/>
        <w:spacing w:line="276" w:lineRule="auto"/>
        <w:rPr>
          <w:color w:val="808080"/>
        </w:rPr>
      </w:pPr>
    </w:p>
    <w:p w14:paraId="001B1BE1" w14:textId="77777777" w:rsidR="006C63C8" w:rsidRPr="009F2390" w:rsidRDefault="006C63C8">
      <w:pPr>
        <w:rPr>
          <w:rFonts w:ascii="Century Gothic" w:hAnsi="Century Gothic"/>
          <w:color w:val="000000" w:themeColor="text1"/>
          <w:sz w:val="22"/>
          <w:szCs w:val="22"/>
        </w:rPr>
      </w:pPr>
    </w:p>
    <w:p w14:paraId="46C19491" w14:textId="4836A0B4" w:rsidR="001A1B54" w:rsidRDefault="001A1B54">
      <w:pPr>
        <w:rPr>
          <w:rFonts w:ascii="Century Gothic" w:hAnsi="Century Gothic"/>
          <w:b/>
          <w:bCs/>
          <w:color w:val="FFFFFF" w:themeColor="background1"/>
        </w:rPr>
      </w:pPr>
      <w:r w:rsidRPr="00AF4F5A">
        <w:rPr>
          <w:rFonts w:ascii="Century Gothic" w:hAnsi="Century Gothic"/>
          <w:b/>
          <w:bCs/>
          <w:color w:val="FFFFFF" w:themeColor="background1"/>
          <w:highlight w:val="black"/>
        </w:rPr>
        <w:t>June</w:t>
      </w:r>
    </w:p>
    <w:p w14:paraId="39724E4D" w14:textId="77777777" w:rsidR="0057183C" w:rsidRDefault="0057183C" w:rsidP="00972A6C">
      <w:pPr>
        <w:pStyle w:val="Heading2"/>
        <w:spacing w:line="276" w:lineRule="auto"/>
        <w:rPr>
          <w:rFonts w:ascii="Century Gothic" w:hAnsi="Century Gothic"/>
          <w:i/>
          <w:iCs/>
          <w:color w:val="C00000"/>
          <w:sz w:val="22"/>
          <w:szCs w:val="22"/>
        </w:rPr>
      </w:pPr>
    </w:p>
    <w:p w14:paraId="7E3BC535" w14:textId="7B6ABA8B" w:rsidR="0057183C" w:rsidRDefault="0057183C" w:rsidP="0057183C">
      <w:pPr>
        <w:pStyle w:val="Heading2"/>
        <w:rPr>
          <w:rFonts w:ascii="Century Gothic" w:hAnsi="Century Gothic"/>
          <w:b/>
          <w:bCs/>
          <w:color w:val="0070C0"/>
          <w:sz w:val="22"/>
          <w:szCs w:val="22"/>
        </w:rPr>
      </w:pPr>
      <w:r w:rsidRPr="0057183C">
        <w:rPr>
          <w:rFonts w:ascii="Century Gothic" w:hAnsi="Century Gothic"/>
          <w:b/>
          <w:bCs/>
          <w:i/>
          <w:iCs/>
          <w:color w:val="0070C0"/>
          <w:sz w:val="22"/>
          <w:szCs w:val="22"/>
        </w:rPr>
        <w:t>*</w:t>
      </w:r>
      <w:r w:rsidR="006B6BF4">
        <w:rPr>
          <w:rFonts w:ascii="Century Gothic" w:hAnsi="Century Gothic"/>
          <w:b/>
          <w:bCs/>
          <w:i/>
          <w:iCs/>
          <w:color w:val="0070C0"/>
          <w:sz w:val="22"/>
          <w:szCs w:val="22"/>
        </w:rPr>
        <w:t xml:space="preserve"> </w:t>
      </w:r>
      <w:r w:rsidR="006B6BF4" w:rsidRPr="006B6BF4">
        <w:rPr>
          <w:rFonts w:ascii="Century Gothic" w:hAnsi="Century Gothic"/>
          <w:b/>
          <w:bCs/>
          <w:color w:val="0070C0"/>
          <w:sz w:val="22"/>
          <w:szCs w:val="22"/>
        </w:rPr>
        <w:t>TBD</w:t>
      </w:r>
    </w:p>
    <w:p w14:paraId="49C4E40A" w14:textId="77777777" w:rsidR="002A17BD" w:rsidRPr="002A17BD" w:rsidRDefault="002A17BD" w:rsidP="002A17BD"/>
    <w:p w14:paraId="18FDBE37" w14:textId="6440629C" w:rsidR="00602C48" w:rsidRDefault="00707A3D" w:rsidP="00972A6C">
      <w:pPr>
        <w:spacing w:line="276" w:lineRule="auto"/>
        <w:rPr>
          <w:rFonts w:ascii="Century Gothic" w:hAnsi="Century Gothic"/>
          <w:i/>
          <w:iCs/>
          <w:color w:val="C00000"/>
          <w:sz w:val="22"/>
          <w:szCs w:val="22"/>
        </w:rPr>
      </w:pPr>
      <w:r>
        <w:rPr>
          <w:rFonts w:ascii="Century Gothic" w:hAnsi="Century Gothic"/>
          <w:i/>
          <w:iCs/>
          <w:color w:val="C00000"/>
          <w:sz w:val="22"/>
          <w:szCs w:val="22"/>
        </w:rPr>
        <w:t>How to Embrace the Emotional Labor of Teaching</w:t>
      </w:r>
    </w:p>
    <w:p w14:paraId="1734242E" w14:textId="22B8AFA8" w:rsidR="00561E24" w:rsidRPr="002306DC" w:rsidRDefault="00561E24" w:rsidP="00972A6C">
      <w:pPr>
        <w:spacing w:line="276" w:lineRule="auto"/>
        <w:rPr>
          <w:rFonts w:ascii="Century Gothic" w:hAnsi="Century Gothic"/>
          <w:i/>
          <w:iCs/>
          <w:color w:val="C00000"/>
          <w:sz w:val="22"/>
          <w:szCs w:val="22"/>
        </w:rPr>
      </w:pPr>
      <w:r>
        <w:rPr>
          <w:rFonts w:ascii="Century Gothic" w:hAnsi="Century Gothic"/>
          <w:i/>
          <w:iCs/>
          <w:color w:val="C00000"/>
          <w:sz w:val="22"/>
          <w:szCs w:val="22"/>
        </w:rPr>
        <w:t>How Can I Lead Through Budget Cuts</w:t>
      </w:r>
      <w:r w:rsidR="00057EA5">
        <w:rPr>
          <w:rFonts w:ascii="Century Gothic" w:hAnsi="Century Gothic"/>
          <w:i/>
          <w:iCs/>
          <w:color w:val="C00000"/>
          <w:sz w:val="22"/>
          <w:szCs w:val="22"/>
        </w:rPr>
        <w:t>?</w:t>
      </w:r>
    </w:p>
    <w:p w14:paraId="122FF62B" w14:textId="1CCE8A9E" w:rsidR="00972A6C" w:rsidRPr="00972A6C" w:rsidRDefault="00727616" w:rsidP="00972A6C">
      <w:pPr>
        <w:spacing w:line="276" w:lineRule="auto"/>
        <w:rPr>
          <w:rFonts w:ascii="Century Gothic" w:hAnsi="Century Gothic"/>
          <w:i/>
          <w:iCs/>
          <w:sz w:val="22"/>
          <w:szCs w:val="22"/>
        </w:rPr>
      </w:pPr>
      <w:r>
        <w:rPr>
          <w:rFonts w:ascii="Century Gothic" w:hAnsi="Century Gothic"/>
          <w:i/>
          <w:iCs/>
          <w:sz w:val="22"/>
          <w:szCs w:val="22"/>
        </w:rPr>
        <w:t>Recharging Your Personal and Professional Batteries</w:t>
      </w:r>
      <w:r w:rsidR="00972A6C" w:rsidRPr="00972A6C">
        <w:rPr>
          <w:rFonts w:ascii="Century Gothic" w:hAnsi="Century Gothic"/>
          <w:i/>
          <w:iCs/>
          <w:sz w:val="22"/>
          <w:szCs w:val="22"/>
        </w:rPr>
        <w:t>?</w:t>
      </w:r>
    </w:p>
    <w:p w14:paraId="6F79B6DC" w14:textId="1D2B4D2A" w:rsidR="00972A6C" w:rsidRPr="00972A6C" w:rsidRDefault="00593076" w:rsidP="00972A6C">
      <w:pPr>
        <w:spacing w:line="276" w:lineRule="auto"/>
        <w:rPr>
          <w:rFonts w:ascii="Century Gothic" w:hAnsi="Century Gothic"/>
          <w:i/>
          <w:iCs/>
          <w:sz w:val="22"/>
          <w:szCs w:val="22"/>
        </w:rPr>
      </w:pPr>
      <w:r>
        <w:rPr>
          <w:rFonts w:ascii="Century Gothic" w:hAnsi="Century Gothic"/>
          <w:i/>
          <w:iCs/>
          <w:sz w:val="22"/>
          <w:szCs w:val="22"/>
        </w:rPr>
        <w:t>What Are Proven Strategies to Overcome Faculty Disengagement Due to Stress</w:t>
      </w:r>
      <w:r w:rsidR="00972A6C" w:rsidRPr="00972A6C">
        <w:rPr>
          <w:rFonts w:ascii="Century Gothic" w:hAnsi="Century Gothic"/>
          <w:i/>
          <w:iCs/>
          <w:sz w:val="22"/>
          <w:szCs w:val="22"/>
        </w:rPr>
        <w:t>?</w:t>
      </w:r>
    </w:p>
    <w:p w14:paraId="51C667EC" w14:textId="70C721E9" w:rsidR="00972A6C" w:rsidRPr="00972A6C" w:rsidRDefault="00972A6C" w:rsidP="00972A6C">
      <w:pPr>
        <w:spacing w:line="276" w:lineRule="auto"/>
        <w:rPr>
          <w:rFonts w:ascii="Century Gothic" w:hAnsi="Century Gothic"/>
          <w:i/>
          <w:iCs/>
          <w:sz w:val="22"/>
          <w:szCs w:val="22"/>
        </w:rPr>
      </w:pPr>
      <w:r w:rsidRPr="00972A6C">
        <w:rPr>
          <w:rFonts w:ascii="Century Gothic" w:hAnsi="Century Gothic"/>
          <w:i/>
          <w:iCs/>
          <w:sz w:val="22"/>
          <w:szCs w:val="22"/>
        </w:rPr>
        <w:t xml:space="preserve">How Can </w:t>
      </w:r>
      <w:r w:rsidR="00510D07">
        <w:rPr>
          <w:rFonts w:ascii="Century Gothic" w:hAnsi="Century Gothic"/>
          <w:i/>
          <w:iCs/>
          <w:sz w:val="22"/>
          <w:szCs w:val="22"/>
        </w:rPr>
        <w:t>Reframing Problems Lead to Swift Solutions</w:t>
      </w:r>
      <w:r w:rsidRPr="00972A6C">
        <w:rPr>
          <w:rFonts w:ascii="Century Gothic" w:hAnsi="Century Gothic"/>
          <w:i/>
          <w:iCs/>
          <w:sz w:val="22"/>
          <w:szCs w:val="22"/>
        </w:rPr>
        <w:t>?</w:t>
      </w:r>
    </w:p>
    <w:p w14:paraId="198CB393" w14:textId="7E2A768D" w:rsidR="00972A6C" w:rsidRPr="00972A6C" w:rsidRDefault="00760A71" w:rsidP="00972A6C">
      <w:pPr>
        <w:spacing w:line="276" w:lineRule="auto"/>
        <w:rPr>
          <w:rFonts w:ascii="Century Gothic" w:hAnsi="Century Gothic"/>
          <w:i/>
          <w:iCs/>
          <w:sz w:val="22"/>
          <w:szCs w:val="22"/>
        </w:rPr>
      </w:pPr>
      <w:r>
        <w:rPr>
          <w:rFonts w:ascii="Century Gothic" w:hAnsi="Century Gothic"/>
          <w:i/>
          <w:iCs/>
          <w:sz w:val="22"/>
          <w:szCs w:val="22"/>
        </w:rPr>
        <w:t xml:space="preserve">Listening as an Instructional Leadership </w:t>
      </w:r>
      <w:r w:rsidR="008609E1">
        <w:rPr>
          <w:rFonts w:ascii="Century Gothic" w:hAnsi="Century Gothic"/>
          <w:i/>
          <w:iCs/>
          <w:sz w:val="22"/>
          <w:szCs w:val="22"/>
        </w:rPr>
        <w:t>Behavior</w:t>
      </w:r>
    </w:p>
    <w:p w14:paraId="1B8AC90A" w14:textId="2083C1ED" w:rsidR="00972A6C" w:rsidRPr="00972A6C" w:rsidRDefault="008609E1" w:rsidP="00972A6C">
      <w:pPr>
        <w:spacing w:line="276" w:lineRule="auto"/>
        <w:rPr>
          <w:rFonts w:ascii="Century Gothic" w:hAnsi="Century Gothic"/>
          <w:color w:val="C00000"/>
          <w:sz w:val="22"/>
          <w:szCs w:val="22"/>
        </w:rPr>
      </w:pPr>
      <w:r>
        <w:rPr>
          <w:rFonts w:ascii="Century Gothic" w:hAnsi="Century Gothic"/>
          <w:i/>
          <w:iCs/>
          <w:sz w:val="22"/>
          <w:szCs w:val="22"/>
        </w:rPr>
        <w:t>How Can I Spark and Sustain Engagement in Reluctant Learners?</w:t>
      </w:r>
    </w:p>
    <w:p w14:paraId="545BBBD9" w14:textId="7B5E1010" w:rsidR="00CE4EAC" w:rsidRPr="00CE4EAC" w:rsidRDefault="00CE4EAC" w:rsidP="00CE4EAC">
      <w:pPr>
        <w:pStyle w:val="Heading2"/>
        <w:rPr>
          <w:rFonts w:ascii="Century Gothic" w:hAnsi="Century Gothic"/>
          <w:color w:val="000000" w:themeColor="text1"/>
          <w:sz w:val="22"/>
          <w:szCs w:val="22"/>
        </w:rPr>
      </w:pPr>
      <w:r>
        <w:rPr>
          <w:rFonts w:ascii="Century Gothic" w:hAnsi="Century Gothic"/>
          <w:color w:val="000000" w:themeColor="text1"/>
          <w:sz w:val="22"/>
          <w:szCs w:val="22"/>
        </w:rPr>
        <w:t>*</w:t>
      </w:r>
      <w:r w:rsidR="00824468">
        <w:rPr>
          <w:rFonts w:ascii="Century Gothic" w:hAnsi="Century Gothic"/>
          <w:color w:val="000000" w:themeColor="text1"/>
          <w:sz w:val="22"/>
          <w:szCs w:val="22"/>
        </w:rPr>
        <w:t>Communication Strategies: Creating Safe Spaces</w:t>
      </w:r>
    </w:p>
    <w:p w14:paraId="332CFAED" w14:textId="77777777" w:rsidR="0046053D" w:rsidRPr="009F2390" w:rsidRDefault="0046053D">
      <w:pPr>
        <w:rPr>
          <w:rFonts w:ascii="Century Gothic" w:hAnsi="Century Gothic"/>
          <w:color w:val="000000" w:themeColor="text1"/>
          <w:sz w:val="22"/>
          <w:szCs w:val="22"/>
        </w:rPr>
      </w:pPr>
    </w:p>
    <w:p w14:paraId="5AD401B1" w14:textId="77777777" w:rsidR="00890A97" w:rsidRPr="009F2390" w:rsidRDefault="00890A97">
      <w:pPr>
        <w:rPr>
          <w:rFonts w:ascii="Century Gothic" w:hAnsi="Century Gothic"/>
          <w:color w:val="FF0000"/>
          <w:sz w:val="22"/>
          <w:szCs w:val="22"/>
        </w:rPr>
      </w:pPr>
    </w:p>
    <w:p w14:paraId="5415D868" w14:textId="77777777" w:rsidR="00890A97" w:rsidRDefault="001A1B54">
      <w:pPr>
        <w:rPr>
          <w:rFonts w:ascii="Century Gothic" w:hAnsi="Century Gothic"/>
          <w:b/>
          <w:bCs/>
          <w:color w:val="FFFFFF" w:themeColor="background1"/>
        </w:rPr>
      </w:pPr>
      <w:r w:rsidRPr="00AF4F5A">
        <w:rPr>
          <w:rFonts w:ascii="Century Gothic" w:hAnsi="Century Gothic"/>
          <w:b/>
          <w:bCs/>
          <w:color w:val="FFFFFF" w:themeColor="background1"/>
          <w:highlight w:val="black"/>
        </w:rPr>
        <w:t>July</w:t>
      </w:r>
      <w:r w:rsidRPr="00AF4F5A">
        <w:rPr>
          <w:rFonts w:ascii="Century Gothic" w:hAnsi="Century Gothic"/>
          <w:b/>
          <w:bCs/>
          <w:color w:val="FFFFFF" w:themeColor="background1"/>
        </w:rPr>
        <w:t xml:space="preserve"> </w:t>
      </w:r>
    </w:p>
    <w:p w14:paraId="6C5BAE3E" w14:textId="77777777" w:rsidR="0007556F" w:rsidRPr="00AF4F5A" w:rsidRDefault="0007556F">
      <w:pPr>
        <w:rPr>
          <w:rFonts w:ascii="Century Gothic" w:hAnsi="Century Gothic"/>
          <w:b/>
          <w:bCs/>
          <w:color w:val="FFFFFF" w:themeColor="background1"/>
        </w:rPr>
      </w:pPr>
    </w:p>
    <w:p w14:paraId="6615518A" w14:textId="1458BAB4" w:rsidR="001C5D5A" w:rsidRPr="006B6BF4" w:rsidRDefault="008F2239" w:rsidP="001C5D5A">
      <w:pPr>
        <w:pStyle w:val="Heading2"/>
        <w:rPr>
          <w:rFonts w:ascii="Century Gothic" w:hAnsi="Century Gothic"/>
          <w:b/>
          <w:bCs/>
          <w:color w:val="0070C0"/>
          <w:sz w:val="22"/>
          <w:szCs w:val="22"/>
        </w:rPr>
      </w:pPr>
      <w:r w:rsidRPr="001C5D5A">
        <w:rPr>
          <w:rFonts w:ascii="Century Gothic" w:hAnsi="Century Gothic"/>
          <w:b/>
          <w:bCs/>
          <w:color w:val="0070C0"/>
          <w:sz w:val="22"/>
          <w:szCs w:val="22"/>
        </w:rPr>
        <w:t>*</w:t>
      </w:r>
      <w:r w:rsidR="00057E35" w:rsidRPr="001C5D5A">
        <w:rPr>
          <w:rFonts w:ascii="Century Gothic" w:hAnsi="Century Gothic"/>
          <w:b/>
          <w:bCs/>
          <w:color w:val="0070C0"/>
          <w:sz w:val="22"/>
          <w:szCs w:val="22"/>
        </w:rPr>
        <w:t xml:space="preserve"> </w:t>
      </w:r>
      <w:r w:rsidR="006B6BF4">
        <w:rPr>
          <w:rFonts w:ascii="Century Gothic" w:hAnsi="Century Gothic"/>
          <w:b/>
          <w:bCs/>
          <w:color w:val="0070C0"/>
          <w:sz w:val="22"/>
          <w:szCs w:val="22"/>
        </w:rPr>
        <w:t>TBD</w:t>
      </w:r>
    </w:p>
    <w:p w14:paraId="7B328930" w14:textId="77777777" w:rsidR="00890A97" w:rsidRPr="009F2390" w:rsidRDefault="00890A97" w:rsidP="0007556F">
      <w:pPr>
        <w:spacing w:line="276" w:lineRule="auto"/>
        <w:rPr>
          <w:rFonts w:ascii="Century Gothic" w:hAnsi="Century Gothic"/>
          <w:color w:val="FF0000"/>
          <w:sz w:val="22"/>
          <w:szCs w:val="22"/>
        </w:rPr>
      </w:pPr>
    </w:p>
    <w:p w14:paraId="0086206C" w14:textId="2DD151E4" w:rsidR="003E2527" w:rsidRDefault="000D35E8" w:rsidP="00C863DD">
      <w:pPr>
        <w:spacing w:line="276" w:lineRule="auto"/>
        <w:rPr>
          <w:rFonts w:ascii="Century Gothic" w:hAnsi="Century Gothic"/>
          <w:i/>
          <w:iCs/>
          <w:sz w:val="22"/>
          <w:szCs w:val="22"/>
        </w:rPr>
      </w:pPr>
      <w:r>
        <w:rPr>
          <w:rFonts w:ascii="Century Gothic" w:hAnsi="Century Gothic"/>
          <w:i/>
          <w:iCs/>
          <w:sz w:val="22"/>
          <w:szCs w:val="22"/>
        </w:rPr>
        <w:t>Practical Applications for Faculty Development Success</w:t>
      </w:r>
    </w:p>
    <w:p w14:paraId="1E070DED" w14:textId="494EF899" w:rsidR="00662270" w:rsidRDefault="000D35E8" w:rsidP="003E2527">
      <w:pPr>
        <w:spacing w:line="276" w:lineRule="auto"/>
        <w:rPr>
          <w:rFonts w:ascii="Century Gothic" w:hAnsi="Century Gothic"/>
          <w:i/>
          <w:iCs/>
          <w:sz w:val="22"/>
          <w:szCs w:val="22"/>
        </w:rPr>
      </w:pPr>
      <w:r>
        <w:rPr>
          <w:rFonts w:ascii="Century Gothic" w:hAnsi="Century Gothic"/>
          <w:i/>
          <w:iCs/>
          <w:sz w:val="22"/>
          <w:szCs w:val="22"/>
        </w:rPr>
        <w:t>From Research to Practice – Re-Energized –Focusing on Engagement to Promote Faculty Wellbeing</w:t>
      </w:r>
    </w:p>
    <w:p w14:paraId="5E143766" w14:textId="3E35B535" w:rsidR="00BF0761" w:rsidRPr="00BF0761" w:rsidRDefault="00B47175" w:rsidP="00BF0761">
      <w:pPr>
        <w:spacing w:line="276" w:lineRule="auto"/>
        <w:rPr>
          <w:rFonts w:ascii="Century Gothic" w:hAnsi="Century Gothic"/>
          <w:i/>
          <w:iCs/>
          <w:sz w:val="22"/>
          <w:szCs w:val="22"/>
        </w:rPr>
      </w:pPr>
      <w:r>
        <w:rPr>
          <w:rFonts w:ascii="Century Gothic" w:hAnsi="Century Gothic"/>
          <w:i/>
          <w:iCs/>
          <w:sz w:val="22"/>
          <w:szCs w:val="22"/>
        </w:rPr>
        <w:t>Crafting an Evidence-Based Narrative of Teaching Effectiveness</w:t>
      </w:r>
    </w:p>
    <w:p w14:paraId="745558F9" w14:textId="0ADD605D" w:rsidR="00BF0761" w:rsidRPr="00BF0761" w:rsidRDefault="00E76CAE" w:rsidP="00BF0761">
      <w:pPr>
        <w:spacing w:line="276" w:lineRule="auto"/>
        <w:rPr>
          <w:rFonts w:ascii="Century Gothic" w:hAnsi="Century Gothic"/>
          <w:i/>
          <w:iCs/>
          <w:sz w:val="22"/>
          <w:szCs w:val="22"/>
        </w:rPr>
      </w:pPr>
      <w:r w:rsidRPr="00BF0761">
        <w:rPr>
          <w:rFonts w:ascii="Century Gothic" w:hAnsi="Century Gothic"/>
          <w:i/>
          <w:iCs/>
          <w:sz w:val="22"/>
          <w:szCs w:val="22"/>
        </w:rPr>
        <w:t xml:space="preserve">How </w:t>
      </w:r>
      <w:r w:rsidR="009B5A51">
        <w:rPr>
          <w:rFonts w:ascii="Century Gothic" w:hAnsi="Century Gothic"/>
          <w:i/>
          <w:iCs/>
          <w:sz w:val="22"/>
          <w:szCs w:val="22"/>
        </w:rPr>
        <w:t>Do I Start Using Virtual Reality as a Tool for Instruction?</w:t>
      </w:r>
    </w:p>
    <w:p w14:paraId="6F18A4DE" w14:textId="6708AD61" w:rsidR="00BF0761" w:rsidRPr="00BF0761" w:rsidRDefault="001D512E" w:rsidP="00BF0761">
      <w:pPr>
        <w:spacing w:line="276" w:lineRule="auto"/>
        <w:rPr>
          <w:rFonts w:ascii="Century Gothic" w:hAnsi="Century Gothic"/>
          <w:i/>
          <w:iCs/>
          <w:sz w:val="22"/>
          <w:szCs w:val="22"/>
        </w:rPr>
      </w:pPr>
      <w:r>
        <w:rPr>
          <w:rFonts w:ascii="Century Gothic" w:hAnsi="Century Gothic"/>
          <w:i/>
          <w:iCs/>
          <w:sz w:val="22"/>
          <w:szCs w:val="22"/>
        </w:rPr>
        <w:t xml:space="preserve">What Are 14 Strategies to Take My Teaching Career from Good </w:t>
      </w:r>
      <w:r w:rsidR="00C30547">
        <w:rPr>
          <w:rFonts w:ascii="Century Gothic" w:hAnsi="Century Gothic"/>
          <w:i/>
          <w:iCs/>
          <w:sz w:val="22"/>
          <w:szCs w:val="22"/>
        </w:rPr>
        <w:t>to</w:t>
      </w:r>
      <w:r>
        <w:rPr>
          <w:rFonts w:ascii="Century Gothic" w:hAnsi="Century Gothic"/>
          <w:i/>
          <w:iCs/>
          <w:sz w:val="22"/>
          <w:szCs w:val="22"/>
        </w:rPr>
        <w:t xml:space="preserve"> Great?</w:t>
      </w:r>
    </w:p>
    <w:p w14:paraId="57C98D0D" w14:textId="7AE47EE2" w:rsidR="00BF0761" w:rsidRPr="00BF0761" w:rsidRDefault="00B237FF" w:rsidP="00BF0761">
      <w:pPr>
        <w:spacing w:line="276" w:lineRule="auto"/>
        <w:rPr>
          <w:rFonts w:ascii="Century Gothic" w:hAnsi="Century Gothic"/>
          <w:i/>
          <w:iCs/>
          <w:sz w:val="22"/>
          <w:szCs w:val="22"/>
        </w:rPr>
      </w:pPr>
      <w:r>
        <w:rPr>
          <w:rFonts w:ascii="Century Gothic" w:hAnsi="Century Gothic"/>
          <w:i/>
          <w:iCs/>
          <w:sz w:val="22"/>
          <w:szCs w:val="22"/>
        </w:rPr>
        <w:t>What Are 3 Calendar Hacks Faculty Can Use to Avoid Stress and Burnout</w:t>
      </w:r>
      <w:r w:rsidR="00E76CAE" w:rsidRPr="00BF0761">
        <w:rPr>
          <w:rFonts w:ascii="Century Gothic" w:hAnsi="Century Gothic"/>
          <w:i/>
          <w:iCs/>
          <w:sz w:val="22"/>
          <w:szCs w:val="22"/>
        </w:rPr>
        <w:t>?</w:t>
      </w:r>
    </w:p>
    <w:p w14:paraId="1A5F7EC8" w14:textId="110C8D40" w:rsidR="00E76CAE" w:rsidRPr="00BF0761" w:rsidRDefault="00B237FF" w:rsidP="00BF0761">
      <w:pPr>
        <w:spacing w:line="276" w:lineRule="auto"/>
        <w:rPr>
          <w:rFonts w:ascii="Century Gothic" w:hAnsi="Century Gothic"/>
          <w:i/>
          <w:iCs/>
          <w:color w:val="C00000"/>
          <w:sz w:val="22"/>
          <w:szCs w:val="22"/>
        </w:rPr>
      </w:pPr>
      <w:r>
        <w:rPr>
          <w:rFonts w:ascii="Century Gothic" w:hAnsi="Century Gothic"/>
          <w:i/>
          <w:iCs/>
          <w:sz w:val="22"/>
          <w:szCs w:val="22"/>
        </w:rPr>
        <w:t>How Can I Create a Meaningful Service-Learning Project for My Online Class</w:t>
      </w:r>
      <w:r w:rsidR="00E76CAE" w:rsidRPr="00BF0761">
        <w:rPr>
          <w:rFonts w:ascii="Century Gothic" w:hAnsi="Century Gothic"/>
          <w:i/>
          <w:iCs/>
          <w:sz w:val="22"/>
          <w:szCs w:val="22"/>
        </w:rPr>
        <w:t>?</w:t>
      </w:r>
    </w:p>
    <w:p w14:paraId="6A1B66B7" w14:textId="49D1CBA5" w:rsidR="00CE4EAC" w:rsidRPr="00CE4EAC" w:rsidRDefault="00D74543" w:rsidP="00D74543">
      <w:pPr>
        <w:pStyle w:val="Heading2"/>
        <w:rPr>
          <w:rFonts w:ascii="Century Gothic" w:hAnsi="Century Gothic"/>
          <w:color w:val="000000" w:themeColor="text1"/>
          <w:sz w:val="22"/>
          <w:szCs w:val="22"/>
        </w:rPr>
      </w:pPr>
      <w:r>
        <w:rPr>
          <w:rFonts w:ascii="Century Gothic" w:hAnsi="Century Gothic"/>
          <w:color w:val="000000" w:themeColor="text1"/>
          <w:sz w:val="22"/>
          <w:szCs w:val="22"/>
        </w:rPr>
        <w:t>*The Science of Motivating Young People</w:t>
      </w:r>
    </w:p>
    <w:p w14:paraId="6EC15437" w14:textId="1BEC84CC" w:rsidR="0046053D" w:rsidRDefault="0046053D" w:rsidP="000252BC">
      <w:pPr>
        <w:rPr>
          <w:rFonts w:ascii="Century Gothic" w:hAnsi="Century Gothic"/>
          <w:b/>
          <w:bCs/>
          <w:color w:val="FFFFFF" w:themeColor="background1"/>
        </w:rPr>
      </w:pPr>
    </w:p>
    <w:p w14:paraId="68F04937" w14:textId="77777777" w:rsidR="00F80454" w:rsidRDefault="00F80454" w:rsidP="000252BC">
      <w:pPr>
        <w:rPr>
          <w:rFonts w:ascii="Century Gothic" w:hAnsi="Century Gothic"/>
          <w:b/>
          <w:bCs/>
          <w:color w:val="FFFFFF" w:themeColor="background1"/>
        </w:rPr>
      </w:pPr>
    </w:p>
    <w:p w14:paraId="7580BA3C" w14:textId="77777777" w:rsidR="0046053D" w:rsidRPr="00AF4F5A" w:rsidRDefault="0046053D">
      <w:pPr>
        <w:rPr>
          <w:rFonts w:ascii="Century Gothic" w:hAnsi="Century Gothic"/>
          <w:b/>
          <w:bCs/>
          <w:color w:val="FFFFFF" w:themeColor="background1"/>
        </w:rPr>
      </w:pPr>
    </w:p>
    <w:p w14:paraId="4986C8BC" w14:textId="651BEBD0" w:rsidR="001A1B54" w:rsidRDefault="001A1B54">
      <w:pPr>
        <w:rPr>
          <w:rFonts w:ascii="Century Gothic" w:hAnsi="Century Gothic"/>
          <w:b/>
          <w:bCs/>
          <w:color w:val="FFFFFF" w:themeColor="background1"/>
        </w:rPr>
      </w:pPr>
      <w:r w:rsidRPr="00AF4F5A">
        <w:rPr>
          <w:rFonts w:ascii="Century Gothic" w:hAnsi="Century Gothic"/>
          <w:b/>
          <w:bCs/>
          <w:color w:val="FFFFFF" w:themeColor="background1"/>
          <w:highlight w:val="black"/>
        </w:rPr>
        <w:t>August</w:t>
      </w:r>
    </w:p>
    <w:p w14:paraId="0AAA0091" w14:textId="77777777" w:rsidR="0007556F" w:rsidRDefault="0007556F">
      <w:pPr>
        <w:rPr>
          <w:rFonts w:ascii="Century Gothic" w:hAnsi="Century Gothic"/>
          <w:b/>
          <w:bCs/>
          <w:color w:val="FFFFFF" w:themeColor="background1"/>
        </w:rPr>
      </w:pPr>
    </w:p>
    <w:p w14:paraId="641D2584" w14:textId="4DDE9A80" w:rsidR="00CE4EAC" w:rsidRPr="00F00D16" w:rsidRDefault="00CE4EAC" w:rsidP="00CE4EAC">
      <w:pPr>
        <w:pStyle w:val="Heading2"/>
        <w:rPr>
          <w:rFonts w:ascii="Century Gothic" w:hAnsi="Century Gothic"/>
          <w:b/>
          <w:bCs/>
          <w:color w:val="0070C0"/>
          <w:sz w:val="22"/>
          <w:szCs w:val="22"/>
        </w:rPr>
      </w:pPr>
      <w:r w:rsidRPr="00F00D16">
        <w:rPr>
          <w:rFonts w:ascii="Century Gothic" w:hAnsi="Century Gothic"/>
          <w:b/>
          <w:bCs/>
          <w:color w:val="0070C0"/>
          <w:sz w:val="22"/>
          <w:szCs w:val="22"/>
        </w:rPr>
        <w:t>*</w:t>
      </w:r>
      <w:r w:rsidR="00F00D16">
        <w:rPr>
          <w:rFonts w:ascii="Century Gothic" w:hAnsi="Century Gothic"/>
          <w:b/>
          <w:bCs/>
          <w:color w:val="0070C0"/>
          <w:sz w:val="22"/>
          <w:szCs w:val="22"/>
        </w:rPr>
        <w:t xml:space="preserve"> TBD</w:t>
      </w:r>
    </w:p>
    <w:p w14:paraId="1776B963" w14:textId="77777777" w:rsidR="00CE4EAC" w:rsidRPr="00AF4F5A" w:rsidRDefault="00CE4EAC">
      <w:pPr>
        <w:rPr>
          <w:rFonts w:ascii="Century Gothic" w:hAnsi="Century Gothic"/>
          <w:b/>
          <w:bCs/>
          <w:color w:val="FFFFFF" w:themeColor="background1"/>
        </w:rPr>
      </w:pPr>
    </w:p>
    <w:p w14:paraId="23BB10D9" w14:textId="74EF4755" w:rsidR="00E76CAE" w:rsidRPr="00E76CAE" w:rsidRDefault="00ED2B11" w:rsidP="00E76CAE">
      <w:pPr>
        <w:spacing w:line="276" w:lineRule="auto"/>
        <w:rPr>
          <w:rFonts w:ascii="Century Gothic" w:hAnsi="Century Gothic"/>
          <w:i/>
          <w:iCs/>
          <w:sz w:val="22"/>
          <w:szCs w:val="22"/>
        </w:rPr>
      </w:pPr>
      <w:r>
        <w:rPr>
          <w:rFonts w:ascii="Century Gothic" w:hAnsi="Century Gothic"/>
          <w:i/>
          <w:iCs/>
          <w:sz w:val="22"/>
          <w:szCs w:val="22"/>
        </w:rPr>
        <w:t>Transform Conflict into Collaboration – A Practical Guide for Leaders</w:t>
      </w:r>
    </w:p>
    <w:p w14:paraId="359ADEE8" w14:textId="36BAEBF0" w:rsidR="00E76CAE" w:rsidRPr="00E76CAE" w:rsidRDefault="0078193E" w:rsidP="00E76CAE">
      <w:pPr>
        <w:spacing w:line="276" w:lineRule="auto"/>
        <w:rPr>
          <w:rFonts w:ascii="Century Gothic" w:hAnsi="Century Gothic"/>
          <w:i/>
          <w:iCs/>
          <w:sz w:val="22"/>
          <w:szCs w:val="22"/>
        </w:rPr>
      </w:pPr>
      <w:r>
        <w:rPr>
          <w:rFonts w:ascii="Century Gothic" w:hAnsi="Century Gothic"/>
          <w:i/>
          <w:iCs/>
          <w:sz w:val="22"/>
          <w:szCs w:val="22"/>
        </w:rPr>
        <w:t xml:space="preserve">What </w:t>
      </w:r>
      <w:proofErr w:type="gramStart"/>
      <w:r>
        <w:rPr>
          <w:rFonts w:ascii="Century Gothic" w:hAnsi="Century Gothic"/>
          <w:i/>
          <w:iCs/>
          <w:sz w:val="22"/>
          <w:szCs w:val="22"/>
        </w:rPr>
        <w:t>are</w:t>
      </w:r>
      <w:proofErr w:type="gramEnd"/>
      <w:r>
        <w:rPr>
          <w:rFonts w:ascii="Century Gothic" w:hAnsi="Century Gothic"/>
          <w:i/>
          <w:iCs/>
          <w:sz w:val="22"/>
          <w:szCs w:val="22"/>
        </w:rPr>
        <w:t xml:space="preserve"> the Communication ‘Musts’ in an Online Class</w:t>
      </w:r>
      <w:r w:rsidR="00E76CAE" w:rsidRPr="00E76CAE">
        <w:rPr>
          <w:rFonts w:ascii="Century Gothic" w:hAnsi="Century Gothic"/>
          <w:i/>
          <w:iCs/>
          <w:sz w:val="22"/>
          <w:szCs w:val="22"/>
        </w:rPr>
        <w:t>?</w:t>
      </w:r>
    </w:p>
    <w:p w14:paraId="741A6427" w14:textId="77777777" w:rsidR="00E76CAE" w:rsidRPr="00E76CAE" w:rsidRDefault="00E76CAE" w:rsidP="00E76CAE">
      <w:pPr>
        <w:spacing w:line="276" w:lineRule="auto"/>
        <w:rPr>
          <w:rFonts w:ascii="Century Gothic" w:hAnsi="Century Gothic"/>
          <w:i/>
          <w:iCs/>
          <w:sz w:val="22"/>
          <w:szCs w:val="22"/>
        </w:rPr>
      </w:pPr>
      <w:r w:rsidRPr="00E76CAE">
        <w:rPr>
          <w:rFonts w:ascii="Century Gothic" w:hAnsi="Century Gothic"/>
          <w:i/>
          <w:iCs/>
          <w:sz w:val="22"/>
          <w:szCs w:val="22"/>
        </w:rPr>
        <w:t>How Can I Harness the Power of Story to Create Classroom Community?</w:t>
      </w:r>
    </w:p>
    <w:p w14:paraId="21E640D6" w14:textId="11D30489" w:rsidR="00E76CAE" w:rsidRPr="00E76CAE" w:rsidRDefault="009D4791" w:rsidP="00E76CAE">
      <w:pPr>
        <w:spacing w:line="276" w:lineRule="auto"/>
        <w:rPr>
          <w:rFonts w:ascii="Century Gothic" w:hAnsi="Century Gothic"/>
          <w:i/>
          <w:iCs/>
          <w:sz w:val="22"/>
          <w:szCs w:val="22"/>
        </w:rPr>
      </w:pPr>
      <w:r>
        <w:rPr>
          <w:rFonts w:ascii="Century Gothic" w:hAnsi="Century Gothic"/>
          <w:i/>
          <w:iCs/>
          <w:sz w:val="22"/>
          <w:szCs w:val="22"/>
        </w:rPr>
        <w:t>Listening as an Instructional Leadership Behavior</w:t>
      </w:r>
    </w:p>
    <w:p w14:paraId="115ADF2A" w14:textId="7DA41585" w:rsidR="00E76CAE" w:rsidRPr="00E76CAE" w:rsidRDefault="007B4B77" w:rsidP="00E76CAE">
      <w:pPr>
        <w:spacing w:line="276" w:lineRule="auto"/>
        <w:rPr>
          <w:rFonts w:ascii="Century Gothic" w:hAnsi="Century Gothic"/>
          <w:i/>
          <w:iCs/>
          <w:color w:val="C00000"/>
          <w:sz w:val="22"/>
          <w:szCs w:val="22"/>
        </w:rPr>
      </w:pPr>
      <w:r>
        <w:rPr>
          <w:rFonts w:ascii="Century Gothic" w:hAnsi="Century Gothic"/>
          <w:i/>
          <w:iCs/>
          <w:sz w:val="22"/>
          <w:szCs w:val="22"/>
        </w:rPr>
        <w:t>How Can Reframing Problems Lead to Swift Solutions</w:t>
      </w:r>
      <w:r w:rsidR="00E76CAE" w:rsidRPr="00E76CAE">
        <w:rPr>
          <w:rFonts w:ascii="Century Gothic" w:hAnsi="Century Gothic"/>
          <w:i/>
          <w:iCs/>
          <w:sz w:val="22"/>
          <w:szCs w:val="22"/>
        </w:rPr>
        <w:t>?</w:t>
      </w:r>
    </w:p>
    <w:p w14:paraId="02DD4A50" w14:textId="5B1E4B73" w:rsidR="00DE4919" w:rsidRPr="00DE4919" w:rsidRDefault="00DE4919" w:rsidP="00DE4919">
      <w:pPr>
        <w:pStyle w:val="Heading2"/>
        <w:rPr>
          <w:rFonts w:ascii="Century Gothic" w:hAnsi="Century Gothic"/>
          <w:color w:val="000000" w:themeColor="text1"/>
          <w:sz w:val="22"/>
          <w:szCs w:val="22"/>
        </w:rPr>
      </w:pPr>
      <w:r w:rsidRPr="00DE4919">
        <w:rPr>
          <w:rFonts w:ascii="Century Gothic" w:hAnsi="Century Gothic"/>
          <w:color w:val="000000" w:themeColor="text1"/>
          <w:sz w:val="22"/>
          <w:szCs w:val="22"/>
        </w:rPr>
        <w:t>*</w:t>
      </w:r>
      <w:r w:rsidR="00047B17">
        <w:rPr>
          <w:rFonts w:ascii="Century Gothic" w:hAnsi="Century Gothic"/>
          <w:color w:val="000000" w:themeColor="text1"/>
          <w:sz w:val="22"/>
          <w:szCs w:val="22"/>
        </w:rPr>
        <w:t>Communication Strategies for Diverse Learners</w:t>
      </w:r>
    </w:p>
    <w:p w14:paraId="69EE7ABC" w14:textId="7E788D97" w:rsidR="00C2133F" w:rsidRDefault="00C2133F" w:rsidP="00C2133F"/>
    <w:p w14:paraId="208CBC9B" w14:textId="72F32F5D" w:rsidR="001E1BE3" w:rsidRPr="0046053D" w:rsidRDefault="001E1BE3" w:rsidP="0046053D">
      <w:pPr>
        <w:rPr>
          <w:rFonts w:ascii="Century Gothic" w:hAnsi="Century Gothic"/>
          <w:color w:val="000000" w:themeColor="text1"/>
          <w:sz w:val="22"/>
          <w:szCs w:val="22"/>
        </w:rPr>
      </w:pPr>
    </w:p>
    <w:p w14:paraId="0EEF51DE" w14:textId="77777777" w:rsidR="001E1BE3" w:rsidRDefault="001E1BE3">
      <w:pPr>
        <w:rPr>
          <w:color w:val="000000" w:themeColor="text1"/>
        </w:rPr>
      </w:pPr>
    </w:p>
    <w:p w14:paraId="37AAE161" w14:textId="77777777" w:rsidR="009F2390" w:rsidRPr="009F2390" w:rsidRDefault="009F2390" w:rsidP="009F2390">
      <w:pPr>
        <w:kinsoku w:val="0"/>
        <w:overflowPunct w:val="0"/>
        <w:autoSpaceDE w:val="0"/>
        <w:autoSpaceDN w:val="0"/>
        <w:adjustRightInd w:val="0"/>
        <w:spacing w:before="4"/>
        <w:ind w:left="39"/>
        <w:rPr>
          <w:rFonts w:ascii="Arial" w:hAnsi="Arial" w:cs="Arial"/>
          <w:i/>
          <w:iCs/>
          <w:spacing w:val="-8"/>
          <w:kern w:val="0"/>
          <w:sz w:val="21"/>
          <w:szCs w:val="21"/>
        </w:rPr>
      </w:pPr>
      <w:r w:rsidRPr="009F2390">
        <w:rPr>
          <w:rFonts w:ascii="Arial" w:hAnsi="Arial" w:cs="Arial"/>
          <w:spacing w:val="-8"/>
          <w:kern w:val="0"/>
          <w:sz w:val="21"/>
          <w:szCs w:val="21"/>
        </w:rPr>
        <w:t>*</w:t>
      </w:r>
      <w:r w:rsidRPr="009F2390">
        <w:rPr>
          <w:rFonts w:ascii="Arial" w:hAnsi="Arial" w:cs="Arial"/>
          <w:i/>
          <w:iCs/>
          <w:spacing w:val="-8"/>
          <w:kern w:val="0"/>
          <w:sz w:val="21"/>
          <w:szCs w:val="21"/>
        </w:rPr>
        <w:t>STARLINK</w:t>
      </w:r>
      <w:r w:rsidRPr="009F2390">
        <w:rPr>
          <w:rFonts w:ascii="Arial" w:hAnsi="Arial" w:cs="Arial"/>
          <w:i/>
          <w:iCs/>
          <w:spacing w:val="-12"/>
          <w:kern w:val="0"/>
          <w:sz w:val="21"/>
          <w:szCs w:val="21"/>
        </w:rPr>
        <w:t xml:space="preserve"> </w:t>
      </w:r>
      <w:r w:rsidRPr="009F2390">
        <w:rPr>
          <w:rFonts w:ascii="Arial" w:hAnsi="Arial" w:cs="Arial"/>
          <w:i/>
          <w:iCs/>
          <w:spacing w:val="-8"/>
          <w:kern w:val="0"/>
          <w:sz w:val="21"/>
          <w:szCs w:val="21"/>
        </w:rPr>
        <w:t>produced</w:t>
      </w:r>
      <w:r w:rsidRPr="009F2390">
        <w:rPr>
          <w:rFonts w:ascii="Arial" w:hAnsi="Arial" w:cs="Arial"/>
          <w:i/>
          <w:iCs/>
          <w:spacing w:val="-10"/>
          <w:kern w:val="0"/>
          <w:sz w:val="21"/>
          <w:szCs w:val="21"/>
        </w:rPr>
        <w:t xml:space="preserve"> </w:t>
      </w:r>
      <w:r w:rsidRPr="009F2390">
        <w:rPr>
          <w:rFonts w:ascii="Arial" w:hAnsi="Arial" w:cs="Arial"/>
          <w:i/>
          <w:iCs/>
          <w:spacing w:val="-8"/>
          <w:kern w:val="0"/>
          <w:sz w:val="21"/>
          <w:szCs w:val="21"/>
        </w:rPr>
        <w:t>program</w:t>
      </w:r>
      <w:r w:rsidRPr="009F2390">
        <w:rPr>
          <w:rFonts w:ascii="Arial" w:hAnsi="Arial" w:cs="Arial"/>
          <w:i/>
          <w:iCs/>
          <w:spacing w:val="-7"/>
          <w:kern w:val="0"/>
          <w:sz w:val="21"/>
          <w:szCs w:val="21"/>
        </w:rPr>
        <w:t xml:space="preserve"> </w:t>
      </w:r>
      <w:r w:rsidRPr="009F2390">
        <w:rPr>
          <w:rFonts w:ascii="Arial" w:hAnsi="Arial" w:cs="Arial"/>
          <w:i/>
          <w:iCs/>
          <w:spacing w:val="-8"/>
          <w:kern w:val="0"/>
          <w:sz w:val="21"/>
          <w:szCs w:val="21"/>
        </w:rPr>
        <w:t>will</w:t>
      </w:r>
      <w:r w:rsidRPr="009F2390">
        <w:rPr>
          <w:rFonts w:ascii="Arial" w:hAnsi="Arial" w:cs="Arial"/>
          <w:i/>
          <w:iCs/>
          <w:spacing w:val="-2"/>
          <w:kern w:val="0"/>
          <w:sz w:val="21"/>
          <w:szCs w:val="21"/>
        </w:rPr>
        <w:t xml:space="preserve"> </w:t>
      </w:r>
      <w:r w:rsidRPr="009F2390">
        <w:rPr>
          <w:rFonts w:ascii="Arial" w:hAnsi="Arial" w:cs="Arial"/>
          <w:i/>
          <w:iCs/>
          <w:spacing w:val="-8"/>
          <w:kern w:val="0"/>
          <w:sz w:val="21"/>
          <w:szCs w:val="21"/>
        </w:rPr>
        <w:t>be</w:t>
      </w:r>
      <w:r w:rsidRPr="009F2390">
        <w:rPr>
          <w:rFonts w:ascii="Arial" w:hAnsi="Arial" w:cs="Arial"/>
          <w:i/>
          <w:iCs/>
          <w:kern w:val="0"/>
          <w:sz w:val="21"/>
          <w:szCs w:val="21"/>
        </w:rPr>
        <w:t xml:space="preserve"> </w:t>
      </w:r>
      <w:r w:rsidRPr="009F2390">
        <w:rPr>
          <w:rFonts w:ascii="Arial" w:hAnsi="Arial" w:cs="Arial"/>
          <w:i/>
          <w:iCs/>
          <w:spacing w:val="-8"/>
          <w:kern w:val="0"/>
          <w:sz w:val="21"/>
          <w:szCs w:val="21"/>
        </w:rPr>
        <w:t>released</w:t>
      </w:r>
      <w:r w:rsidRPr="009F2390">
        <w:rPr>
          <w:rFonts w:ascii="Arial" w:hAnsi="Arial" w:cs="Arial"/>
          <w:i/>
          <w:iCs/>
          <w:kern w:val="0"/>
          <w:sz w:val="21"/>
          <w:szCs w:val="21"/>
        </w:rPr>
        <w:t xml:space="preserve"> </w:t>
      </w:r>
      <w:r w:rsidRPr="009F2390">
        <w:rPr>
          <w:rFonts w:ascii="Arial" w:hAnsi="Arial" w:cs="Arial"/>
          <w:i/>
          <w:iCs/>
          <w:spacing w:val="-8"/>
          <w:kern w:val="0"/>
          <w:sz w:val="21"/>
          <w:szCs w:val="21"/>
        </w:rPr>
        <w:t>as</w:t>
      </w:r>
      <w:r w:rsidRPr="009F2390">
        <w:rPr>
          <w:rFonts w:ascii="Arial" w:hAnsi="Arial" w:cs="Arial"/>
          <w:i/>
          <w:iCs/>
          <w:spacing w:val="-3"/>
          <w:kern w:val="0"/>
          <w:sz w:val="21"/>
          <w:szCs w:val="21"/>
        </w:rPr>
        <w:t xml:space="preserve"> </w:t>
      </w:r>
      <w:r w:rsidRPr="009F2390">
        <w:rPr>
          <w:rFonts w:ascii="Arial" w:hAnsi="Arial" w:cs="Arial"/>
          <w:i/>
          <w:iCs/>
          <w:spacing w:val="-8"/>
          <w:kern w:val="0"/>
          <w:sz w:val="21"/>
          <w:szCs w:val="21"/>
        </w:rPr>
        <w:t>a</w:t>
      </w:r>
      <w:r w:rsidRPr="009F2390">
        <w:rPr>
          <w:rFonts w:ascii="Arial" w:hAnsi="Arial" w:cs="Arial"/>
          <w:i/>
          <w:iCs/>
          <w:kern w:val="0"/>
          <w:sz w:val="21"/>
          <w:szCs w:val="21"/>
        </w:rPr>
        <w:t xml:space="preserve"> </w:t>
      </w:r>
      <w:r w:rsidRPr="009F2390">
        <w:rPr>
          <w:rFonts w:ascii="Arial" w:hAnsi="Arial" w:cs="Arial"/>
          <w:i/>
          <w:iCs/>
          <w:spacing w:val="-8"/>
          <w:kern w:val="0"/>
          <w:sz w:val="21"/>
          <w:szCs w:val="21"/>
        </w:rPr>
        <w:t>training</w:t>
      </w:r>
      <w:r w:rsidRPr="009F2390">
        <w:rPr>
          <w:rFonts w:ascii="Arial" w:hAnsi="Arial" w:cs="Arial"/>
          <w:i/>
          <w:iCs/>
          <w:kern w:val="0"/>
          <w:sz w:val="21"/>
          <w:szCs w:val="21"/>
        </w:rPr>
        <w:t xml:space="preserve"> </w:t>
      </w:r>
      <w:r w:rsidRPr="009F2390">
        <w:rPr>
          <w:rFonts w:ascii="Arial" w:hAnsi="Arial" w:cs="Arial"/>
          <w:i/>
          <w:iCs/>
          <w:spacing w:val="-8"/>
          <w:kern w:val="0"/>
          <w:sz w:val="21"/>
          <w:szCs w:val="21"/>
        </w:rPr>
        <w:t>series</w:t>
      </w:r>
      <w:r w:rsidRPr="009F2390">
        <w:rPr>
          <w:rFonts w:ascii="Arial" w:hAnsi="Arial" w:cs="Arial"/>
          <w:i/>
          <w:iCs/>
          <w:kern w:val="0"/>
          <w:sz w:val="21"/>
          <w:szCs w:val="21"/>
        </w:rPr>
        <w:t xml:space="preserve"> </w:t>
      </w:r>
      <w:r w:rsidRPr="009F2390">
        <w:rPr>
          <w:rFonts w:ascii="Arial" w:hAnsi="Arial" w:cs="Arial"/>
          <w:i/>
          <w:iCs/>
          <w:spacing w:val="-8"/>
          <w:kern w:val="0"/>
          <w:sz w:val="21"/>
          <w:szCs w:val="21"/>
        </w:rPr>
        <w:t>with</w:t>
      </w:r>
      <w:r w:rsidRPr="009F2390">
        <w:rPr>
          <w:rFonts w:ascii="Arial" w:hAnsi="Arial" w:cs="Arial"/>
          <w:i/>
          <w:iCs/>
          <w:kern w:val="0"/>
          <w:sz w:val="21"/>
          <w:szCs w:val="21"/>
        </w:rPr>
        <w:t xml:space="preserve"> </w:t>
      </w:r>
      <w:r w:rsidRPr="009F2390">
        <w:rPr>
          <w:rFonts w:ascii="Arial" w:hAnsi="Arial" w:cs="Arial"/>
          <w:i/>
          <w:iCs/>
          <w:spacing w:val="-8"/>
          <w:kern w:val="0"/>
          <w:sz w:val="21"/>
          <w:szCs w:val="21"/>
        </w:rPr>
        <w:t>multiple</w:t>
      </w:r>
      <w:r w:rsidRPr="009F2390">
        <w:rPr>
          <w:rFonts w:ascii="Arial" w:hAnsi="Arial" w:cs="Arial"/>
          <w:i/>
          <w:iCs/>
          <w:kern w:val="0"/>
          <w:sz w:val="21"/>
          <w:szCs w:val="21"/>
        </w:rPr>
        <w:t xml:space="preserve"> </w:t>
      </w:r>
      <w:r w:rsidRPr="009F2390">
        <w:rPr>
          <w:rFonts w:ascii="Arial" w:hAnsi="Arial" w:cs="Arial"/>
          <w:i/>
          <w:iCs/>
          <w:spacing w:val="-8"/>
          <w:kern w:val="0"/>
          <w:sz w:val="21"/>
          <w:szCs w:val="21"/>
        </w:rPr>
        <w:t>modules</w:t>
      </w:r>
      <w:r w:rsidRPr="009F2390">
        <w:rPr>
          <w:rFonts w:ascii="Arial" w:hAnsi="Arial" w:cs="Arial"/>
          <w:i/>
          <w:iCs/>
          <w:spacing w:val="-18"/>
          <w:kern w:val="0"/>
          <w:sz w:val="21"/>
          <w:szCs w:val="21"/>
        </w:rPr>
        <w:t xml:space="preserve"> </w:t>
      </w:r>
      <w:r w:rsidRPr="009F2390">
        <w:rPr>
          <w:rFonts w:ascii="Arial" w:hAnsi="Arial" w:cs="Arial"/>
          <w:i/>
          <w:iCs/>
          <w:spacing w:val="-8"/>
          <w:kern w:val="0"/>
          <w:sz w:val="21"/>
          <w:szCs w:val="21"/>
        </w:rPr>
        <w:t>and</w:t>
      </w:r>
      <w:r w:rsidRPr="009F2390">
        <w:rPr>
          <w:rFonts w:ascii="Arial" w:hAnsi="Arial" w:cs="Arial"/>
          <w:i/>
          <w:iCs/>
          <w:spacing w:val="-11"/>
          <w:kern w:val="0"/>
          <w:sz w:val="21"/>
          <w:szCs w:val="21"/>
        </w:rPr>
        <w:t xml:space="preserve"> </w:t>
      </w:r>
      <w:r w:rsidRPr="009F2390">
        <w:rPr>
          <w:rFonts w:ascii="Arial" w:hAnsi="Arial" w:cs="Arial"/>
          <w:i/>
          <w:iCs/>
          <w:spacing w:val="-8"/>
          <w:kern w:val="0"/>
          <w:sz w:val="21"/>
          <w:szCs w:val="21"/>
        </w:rPr>
        <w:t>assessment.</w:t>
      </w:r>
    </w:p>
    <w:p w14:paraId="20FCDB62" w14:textId="216D1F76" w:rsidR="009F2390" w:rsidRPr="0007556F" w:rsidRDefault="009F2390" w:rsidP="0007556F">
      <w:pPr>
        <w:kinsoku w:val="0"/>
        <w:overflowPunct w:val="0"/>
        <w:autoSpaceDE w:val="0"/>
        <w:autoSpaceDN w:val="0"/>
        <w:adjustRightInd w:val="0"/>
        <w:ind w:left="39"/>
        <w:rPr>
          <w:rFonts w:ascii="Arial" w:hAnsi="Arial" w:cs="Arial"/>
          <w:i/>
          <w:iCs/>
          <w:spacing w:val="-8"/>
          <w:kern w:val="0"/>
          <w:sz w:val="21"/>
          <w:szCs w:val="21"/>
        </w:rPr>
      </w:pPr>
    </w:p>
    <w:sectPr w:rsidR="009F2390" w:rsidRPr="0007556F" w:rsidSect="00930E6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65145AE"/>
    <w:multiLevelType w:val="hybridMultilevel"/>
    <w:tmpl w:val="DC1840AC"/>
    <w:lvl w:ilvl="0" w:tplc="47FAB4AC">
      <w:numFmt w:val="bullet"/>
      <w:lvlText w:val=""/>
      <w:lvlJc w:val="left"/>
      <w:pPr>
        <w:ind w:left="720" w:hanging="360"/>
      </w:pPr>
      <w:rPr>
        <w:rFonts w:ascii="Symbol" w:eastAsiaTheme="majorEastAsia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DA0CDE"/>
    <w:multiLevelType w:val="hybridMultilevel"/>
    <w:tmpl w:val="23583568"/>
    <w:lvl w:ilvl="0" w:tplc="D5164C28">
      <w:numFmt w:val="bullet"/>
      <w:lvlText w:val=""/>
      <w:lvlJc w:val="left"/>
      <w:pPr>
        <w:ind w:left="720" w:hanging="360"/>
      </w:pPr>
      <w:rPr>
        <w:rFonts w:ascii="Symbol" w:eastAsiaTheme="majorEastAsia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7097745">
    <w:abstractNumId w:val="1"/>
  </w:num>
  <w:num w:numId="2" w16cid:durableId="62104047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2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B54"/>
    <w:rsid w:val="00017FDF"/>
    <w:rsid w:val="000252BC"/>
    <w:rsid w:val="000271FA"/>
    <w:rsid w:val="00047B17"/>
    <w:rsid w:val="0005677F"/>
    <w:rsid w:val="00057E35"/>
    <w:rsid w:val="00057EA5"/>
    <w:rsid w:val="00064F69"/>
    <w:rsid w:val="00067013"/>
    <w:rsid w:val="0007481C"/>
    <w:rsid w:val="00074949"/>
    <w:rsid w:val="0007556F"/>
    <w:rsid w:val="0007565D"/>
    <w:rsid w:val="00086E22"/>
    <w:rsid w:val="000B24C5"/>
    <w:rsid w:val="000B6811"/>
    <w:rsid w:val="000C646D"/>
    <w:rsid w:val="000D0932"/>
    <w:rsid w:val="000D351F"/>
    <w:rsid w:val="000D35E8"/>
    <w:rsid w:val="0010191E"/>
    <w:rsid w:val="001037E2"/>
    <w:rsid w:val="00104534"/>
    <w:rsid w:val="00106609"/>
    <w:rsid w:val="00112AF9"/>
    <w:rsid w:val="00117C3E"/>
    <w:rsid w:val="001318AD"/>
    <w:rsid w:val="001341E7"/>
    <w:rsid w:val="0014445C"/>
    <w:rsid w:val="00152335"/>
    <w:rsid w:val="00175B4B"/>
    <w:rsid w:val="001977C9"/>
    <w:rsid w:val="001A1B54"/>
    <w:rsid w:val="001A32CF"/>
    <w:rsid w:val="001B7F9E"/>
    <w:rsid w:val="001C01F3"/>
    <w:rsid w:val="001C1F59"/>
    <w:rsid w:val="001C2BA3"/>
    <w:rsid w:val="001C5D5A"/>
    <w:rsid w:val="001D06AA"/>
    <w:rsid w:val="001D16A9"/>
    <w:rsid w:val="001D512E"/>
    <w:rsid w:val="001D6B3B"/>
    <w:rsid w:val="001E1BE3"/>
    <w:rsid w:val="001E1DE2"/>
    <w:rsid w:val="001E2DA8"/>
    <w:rsid w:val="001E51E6"/>
    <w:rsid w:val="001F3105"/>
    <w:rsid w:val="002130B4"/>
    <w:rsid w:val="00216ACC"/>
    <w:rsid w:val="002209BD"/>
    <w:rsid w:val="00225A12"/>
    <w:rsid w:val="002306DC"/>
    <w:rsid w:val="002465B6"/>
    <w:rsid w:val="00251A93"/>
    <w:rsid w:val="00253CDA"/>
    <w:rsid w:val="00256BD2"/>
    <w:rsid w:val="00265A9F"/>
    <w:rsid w:val="0027366A"/>
    <w:rsid w:val="00293BB1"/>
    <w:rsid w:val="002A17BD"/>
    <w:rsid w:val="002A2D0B"/>
    <w:rsid w:val="002E3C6E"/>
    <w:rsid w:val="002E554E"/>
    <w:rsid w:val="002E7D35"/>
    <w:rsid w:val="002F6BF3"/>
    <w:rsid w:val="003009EF"/>
    <w:rsid w:val="00305312"/>
    <w:rsid w:val="003114B4"/>
    <w:rsid w:val="00311854"/>
    <w:rsid w:val="00317314"/>
    <w:rsid w:val="003343BC"/>
    <w:rsid w:val="003536D6"/>
    <w:rsid w:val="00363454"/>
    <w:rsid w:val="00381E96"/>
    <w:rsid w:val="00382FE5"/>
    <w:rsid w:val="00385CEF"/>
    <w:rsid w:val="003A191B"/>
    <w:rsid w:val="003C199D"/>
    <w:rsid w:val="003C41FF"/>
    <w:rsid w:val="003E2527"/>
    <w:rsid w:val="003E5F0C"/>
    <w:rsid w:val="003E6D42"/>
    <w:rsid w:val="003F40D8"/>
    <w:rsid w:val="00410BE6"/>
    <w:rsid w:val="00421056"/>
    <w:rsid w:val="00423D13"/>
    <w:rsid w:val="00427263"/>
    <w:rsid w:val="00431CCD"/>
    <w:rsid w:val="00431F1A"/>
    <w:rsid w:val="00447850"/>
    <w:rsid w:val="00455CBD"/>
    <w:rsid w:val="004564E0"/>
    <w:rsid w:val="00457A42"/>
    <w:rsid w:val="0046053D"/>
    <w:rsid w:val="004662BE"/>
    <w:rsid w:val="00470A45"/>
    <w:rsid w:val="004748DC"/>
    <w:rsid w:val="00480ECF"/>
    <w:rsid w:val="00482DFC"/>
    <w:rsid w:val="00484C4D"/>
    <w:rsid w:val="004864B5"/>
    <w:rsid w:val="00487C3F"/>
    <w:rsid w:val="00496AC0"/>
    <w:rsid w:val="004A0311"/>
    <w:rsid w:val="004A1DEC"/>
    <w:rsid w:val="004B06EE"/>
    <w:rsid w:val="004B6BE7"/>
    <w:rsid w:val="004C7956"/>
    <w:rsid w:val="004D00AD"/>
    <w:rsid w:val="004F6DDA"/>
    <w:rsid w:val="00502BF6"/>
    <w:rsid w:val="00510D07"/>
    <w:rsid w:val="0052753A"/>
    <w:rsid w:val="00532905"/>
    <w:rsid w:val="00535A44"/>
    <w:rsid w:val="005452A9"/>
    <w:rsid w:val="00553F8E"/>
    <w:rsid w:val="005555B1"/>
    <w:rsid w:val="00561E24"/>
    <w:rsid w:val="00565EFF"/>
    <w:rsid w:val="0056710F"/>
    <w:rsid w:val="005676AC"/>
    <w:rsid w:val="0057183C"/>
    <w:rsid w:val="00593076"/>
    <w:rsid w:val="0059338A"/>
    <w:rsid w:val="0059357C"/>
    <w:rsid w:val="00593EDF"/>
    <w:rsid w:val="005A3EEF"/>
    <w:rsid w:val="005B3BCD"/>
    <w:rsid w:val="005B695D"/>
    <w:rsid w:val="005C614A"/>
    <w:rsid w:val="005D522A"/>
    <w:rsid w:val="005E397D"/>
    <w:rsid w:val="005F1602"/>
    <w:rsid w:val="005F7510"/>
    <w:rsid w:val="00602C48"/>
    <w:rsid w:val="006049DA"/>
    <w:rsid w:val="006203E2"/>
    <w:rsid w:val="006251C6"/>
    <w:rsid w:val="00626EE2"/>
    <w:rsid w:val="006272B4"/>
    <w:rsid w:val="00656324"/>
    <w:rsid w:val="00662270"/>
    <w:rsid w:val="00667D19"/>
    <w:rsid w:val="00672BAB"/>
    <w:rsid w:val="0067386F"/>
    <w:rsid w:val="00674B2C"/>
    <w:rsid w:val="00680C6E"/>
    <w:rsid w:val="006968A7"/>
    <w:rsid w:val="0069700B"/>
    <w:rsid w:val="006A0B18"/>
    <w:rsid w:val="006A6EA5"/>
    <w:rsid w:val="006B5CF7"/>
    <w:rsid w:val="006B6BF4"/>
    <w:rsid w:val="006C0421"/>
    <w:rsid w:val="006C233A"/>
    <w:rsid w:val="006C29BF"/>
    <w:rsid w:val="006C2C52"/>
    <w:rsid w:val="006C54E0"/>
    <w:rsid w:val="006C63C8"/>
    <w:rsid w:val="006D22CE"/>
    <w:rsid w:val="006E2D98"/>
    <w:rsid w:val="006E528B"/>
    <w:rsid w:val="006E5AC8"/>
    <w:rsid w:val="006E7B25"/>
    <w:rsid w:val="006F18FD"/>
    <w:rsid w:val="006F7669"/>
    <w:rsid w:val="00707A3D"/>
    <w:rsid w:val="00727616"/>
    <w:rsid w:val="00735D7A"/>
    <w:rsid w:val="00744AA9"/>
    <w:rsid w:val="00745374"/>
    <w:rsid w:val="00753524"/>
    <w:rsid w:val="00760A71"/>
    <w:rsid w:val="007809CD"/>
    <w:rsid w:val="0078193E"/>
    <w:rsid w:val="00783AB4"/>
    <w:rsid w:val="00783DF2"/>
    <w:rsid w:val="00784A7B"/>
    <w:rsid w:val="007A7A44"/>
    <w:rsid w:val="007B4B77"/>
    <w:rsid w:val="007B5FAA"/>
    <w:rsid w:val="007C2481"/>
    <w:rsid w:val="007C4CD7"/>
    <w:rsid w:val="007D6A4B"/>
    <w:rsid w:val="008033B1"/>
    <w:rsid w:val="00820360"/>
    <w:rsid w:val="00822C3F"/>
    <w:rsid w:val="00824468"/>
    <w:rsid w:val="00830046"/>
    <w:rsid w:val="008302E9"/>
    <w:rsid w:val="00832D7D"/>
    <w:rsid w:val="0083700E"/>
    <w:rsid w:val="00841F1D"/>
    <w:rsid w:val="0084264E"/>
    <w:rsid w:val="00844689"/>
    <w:rsid w:val="008609E1"/>
    <w:rsid w:val="00866E2A"/>
    <w:rsid w:val="00870628"/>
    <w:rsid w:val="0087559A"/>
    <w:rsid w:val="00890A97"/>
    <w:rsid w:val="008A4ADD"/>
    <w:rsid w:val="008B1842"/>
    <w:rsid w:val="008B4758"/>
    <w:rsid w:val="008B7F19"/>
    <w:rsid w:val="008C1CA4"/>
    <w:rsid w:val="008D6B44"/>
    <w:rsid w:val="008E3066"/>
    <w:rsid w:val="008F2239"/>
    <w:rsid w:val="00904911"/>
    <w:rsid w:val="00916137"/>
    <w:rsid w:val="00916EBF"/>
    <w:rsid w:val="00926D74"/>
    <w:rsid w:val="00930E63"/>
    <w:rsid w:val="00930F45"/>
    <w:rsid w:val="0093107C"/>
    <w:rsid w:val="009325FD"/>
    <w:rsid w:val="0096312F"/>
    <w:rsid w:val="00972A6C"/>
    <w:rsid w:val="00976285"/>
    <w:rsid w:val="00992C53"/>
    <w:rsid w:val="00993E83"/>
    <w:rsid w:val="00995046"/>
    <w:rsid w:val="009B3E95"/>
    <w:rsid w:val="009B5A51"/>
    <w:rsid w:val="009C065F"/>
    <w:rsid w:val="009C796E"/>
    <w:rsid w:val="009D4791"/>
    <w:rsid w:val="009E5928"/>
    <w:rsid w:val="009F2390"/>
    <w:rsid w:val="00A06C0E"/>
    <w:rsid w:val="00A266FB"/>
    <w:rsid w:val="00A34D1B"/>
    <w:rsid w:val="00A476F2"/>
    <w:rsid w:val="00A55FFA"/>
    <w:rsid w:val="00A6236E"/>
    <w:rsid w:val="00A86CBC"/>
    <w:rsid w:val="00A879A9"/>
    <w:rsid w:val="00A9170A"/>
    <w:rsid w:val="00A97193"/>
    <w:rsid w:val="00AA7021"/>
    <w:rsid w:val="00AD75AF"/>
    <w:rsid w:val="00AF3E84"/>
    <w:rsid w:val="00AF4557"/>
    <w:rsid w:val="00AF4F5A"/>
    <w:rsid w:val="00B077EF"/>
    <w:rsid w:val="00B13F37"/>
    <w:rsid w:val="00B22D4F"/>
    <w:rsid w:val="00B237FF"/>
    <w:rsid w:val="00B362EC"/>
    <w:rsid w:val="00B364A5"/>
    <w:rsid w:val="00B44284"/>
    <w:rsid w:val="00B47175"/>
    <w:rsid w:val="00B645E7"/>
    <w:rsid w:val="00B75850"/>
    <w:rsid w:val="00B85A53"/>
    <w:rsid w:val="00BA2765"/>
    <w:rsid w:val="00BC46F9"/>
    <w:rsid w:val="00BD081D"/>
    <w:rsid w:val="00BD1670"/>
    <w:rsid w:val="00BD2083"/>
    <w:rsid w:val="00BE083A"/>
    <w:rsid w:val="00BE3289"/>
    <w:rsid w:val="00BF0761"/>
    <w:rsid w:val="00BF4ACF"/>
    <w:rsid w:val="00C01578"/>
    <w:rsid w:val="00C07E8E"/>
    <w:rsid w:val="00C12056"/>
    <w:rsid w:val="00C15447"/>
    <w:rsid w:val="00C168FC"/>
    <w:rsid w:val="00C20796"/>
    <w:rsid w:val="00C210DF"/>
    <w:rsid w:val="00C2133F"/>
    <w:rsid w:val="00C30547"/>
    <w:rsid w:val="00C34242"/>
    <w:rsid w:val="00C428E2"/>
    <w:rsid w:val="00C44FF7"/>
    <w:rsid w:val="00C55D2F"/>
    <w:rsid w:val="00C63BE8"/>
    <w:rsid w:val="00C6490D"/>
    <w:rsid w:val="00C660A9"/>
    <w:rsid w:val="00C66FE5"/>
    <w:rsid w:val="00C70269"/>
    <w:rsid w:val="00C767C6"/>
    <w:rsid w:val="00C863DD"/>
    <w:rsid w:val="00CA1875"/>
    <w:rsid w:val="00CC7A7A"/>
    <w:rsid w:val="00CD27CF"/>
    <w:rsid w:val="00CD767B"/>
    <w:rsid w:val="00CE4EAC"/>
    <w:rsid w:val="00D15641"/>
    <w:rsid w:val="00D1774C"/>
    <w:rsid w:val="00D2485A"/>
    <w:rsid w:val="00D2784F"/>
    <w:rsid w:val="00D33FF6"/>
    <w:rsid w:val="00D50297"/>
    <w:rsid w:val="00D5191B"/>
    <w:rsid w:val="00D51990"/>
    <w:rsid w:val="00D523F6"/>
    <w:rsid w:val="00D540A3"/>
    <w:rsid w:val="00D62409"/>
    <w:rsid w:val="00D73361"/>
    <w:rsid w:val="00D74543"/>
    <w:rsid w:val="00D774F3"/>
    <w:rsid w:val="00D9755D"/>
    <w:rsid w:val="00DA3B5A"/>
    <w:rsid w:val="00DA7035"/>
    <w:rsid w:val="00DA7679"/>
    <w:rsid w:val="00DB1D8A"/>
    <w:rsid w:val="00DE2231"/>
    <w:rsid w:val="00DE28F4"/>
    <w:rsid w:val="00DE3540"/>
    <w:rsid w:val="00DE4919"/>
    <w:rsid w:val="00DE74D3"/>
    <w:rsid w:val="00DF1656"/>
    <w:rsid w:val="00DF4554"/>
    <w:rsid w:val="00E146E7"/>
    <w:rsid w:val="00E14E98"/>
    <w:rsid w:val="00E151CD"/>
    <w:rsid w:val="00E363B4"/>
    <w:rsid w:val="00E42B9B"/>
    <w:rsid w:val="00E6284C"/>
    <w:rsid w:val="00E63F6B"/>
    <w:rsid w:val="00E64CEF"/>
    <w:rsid w:val="00E701D0"/>
    <w:rsid w:val="00E739EC"/>
    <w:rsid w:val="00E76CAE"/>
    <w:rsid w:val="00E845BB"/>
    <w:rsid w:val="00EB2A64"/>
    <w:rsid w:val="00EC2A3A"/>
    <w:rsid w:val="00EC2B73"/>
    <w:rsid w:val="00EC4B48"/>
    <w:rsid w:val="00ED2B11"/>
    <w:rsid w:val="00EF5072"/>
    <w:rsid w:val="00F00D16"/>
    <w:rsid w:val="00F0346A"/>
    <w:rsid w:val="00F154DB"/>
    <w:rsid w:val="00F34826"/>
    <w:rsid w:val="00F409AE"/>
    <w:rsid w:val="00F4232A"/>
    <w:rsid w:val="00F46C57"/>
    <w:rsid w:val="00F5275E"/>
    <w:rsid w:val="00F56625"/>
    <w:rsid w:val="00F569D4"/>
    <w:rsid w:val="00F573B1"/>
    <w:rsid w:val="00F606A8"/>
    <w:rsid w:val="00F64566"/>
    <w:rsid w:val="00F6456A"/>
    <w:rsid w:val="00F74773"/>
    <w:rsid w:val="00F77BC1"/>
    <w:rsid w:val="00F80454"/>
    <w:rsid w:val="00F90025"/>
    <w:rsid w:val="00FA4852"/>
    <w:rsid w:val="00FC224E"/>
    <w:rsid w:val="00FD44B2"/>
    <w:rsid w:val="00FE2FC3"/>
    <w:rsid w:val="00FF1277"/>
    <w:rsid w:val="00FF5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DA3431"/>
  <w15:chartTrackingRefBased/>
  <w15:docId w15:val="{58B1EE98-6C0E-F043-AC5A-484EF678C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D00A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252B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3C199D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3C199D"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3C199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B1D8A"/>
    <w:rPr>
      <w:color w:val="954F72" w:themeColor="followedHyperlink"/>
      <w:u w:val="single"/>
    </w:rPr>
  </w:style>
  <w:style w:type="paragraph" w:styleId="BodyText">
    <w:name w:val="Body Text"/>
    <w:basedOn w:val="Normal"/>
    <w:link w:val="BodyTextChar"/>
    <w:uiPriority w:val="1"/>
    <w:qFormat/>
    <w:rsid w:val="009F2390"/>
    <w:pPr>
      <w:autoSpaceDE w:val="0"/>
      <w:autoSpaceDN w:val="0"/>
      <w:adjustRightInd w:val="0"/>
      <w:ind w:left="39"/>
    </w:pPr>
    <w:rPr>
      <w:rFonts w:ascii="Arial" w:hAnsi="Arial" w:cs="Arial"/>
      <w:i/>
      <w:iCs/>
      <w:kern w:val="0"/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1"/>
    <w:rsid w:val="009F2390"/>
    <w:rPr>
      <w:rFonts w:ascii="Arial" w:hAnsi="Arial" w:cs="Arial"/>
      <w:i/>
      <w:iCs/>
      <w:kern w:val="0"/>
      <w:sz w:val="21"/>
      <w:szCs w:val="21"/>
    </w:rPr>
  </w:style>
  <w:style w:type="character" w:customStyle="1" w:styleId="Heading1Char">
    <w:name w:val="Heading 1 Char"/>
    <w:basedOn w:val="DefaultParagraphFont"/>
    <w:link w:val="Heading1"/>
    <w:uiPriority w:val="9"/>
    <w:rsid w:val="004D00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252B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Strong">
    <w:name w:val="Strong"/>
    <w:basedOn w:val="DefaultParagraphFont"/>
    <w:uiPriority w:val="22"/>
    <w:qFormat/>
    <w:rsid w:val="008B4758"/>
    <w:rPr>
      <w:b/>
      <w:bCs/>
    </w:rPr>
  </w:style>
  <w:style w:type="paragraph" w:styleId="ListParagraph">
    <w:name w:val="List Paragraph"/>
    <w:basedOn w:val="Normal"/>
    <w:uiPriority w:val="34"/>
    <w:qFormat/>
    <w:rsid w:val="00F606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3260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5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0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5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9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4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7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9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2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8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8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8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2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8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2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3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5</Pages>
  <Words>1092</Words>
  <Characters>6231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Pamela Daggon</dc:creator>
  <cp:keywords/>
  <dc:description/>
  <cp:lastModifiedBy>Pamela Daggon</cp:lastModifiedBy>
  <cp:revision>88</cp:revision>
  <dcterms:created xsi:type="dcterms:W3CDTF">2026-07-13T18:57:00Z</dcterms:created>
  <dcterms:modified xsi:type="dcterms:W3CDTF">2026-08-24T16:58:00Z</dcterms:modified>
</cp:coreProperties>
</file>